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88CD4" w14:textId="2111425B" w:rsidR="00A1096B" w:rsidRPr="005F4D05" w:rsidRDefault="004A6E28" w:rsidP="00877615">
      <w:pPr>
        <w:spacing w:before="240" w:after="0" w:line="360" w:lineRule="auto"/>
        <w:jc w:val="center"/>
        <w:rPr>
          <w:rFonts w:ascii="Times New Roman" w:eastAsia="Times New Roman" w:hAnsi="Times New Roman" w:cs="Times New Roman"/>
          <w:b/>
          <w:bCs/>
          <w:sz w:val="32"/>
          <w:szCs w:val="32"/>
          <w:lang w:val="en-US" w:eastAsia="de-CH"/>
        </w:rPr>
      </w:pPr>
      <w:r w:rsidRPr="005F4D05">
        <w:rPr>
          <w:rFonts w:ascii="Times New Roman" w:eastAsia="Times New Roman" w:hAnsi="Times New Roman" w:cs="Times New Roman"/>
          <w:b/>
          <w:bCs/>
          <w:sz w:val="32"/>
          <w:szCs w:val="32"/>
          <w:lang w:val="en-US" w:eastAsia="de-CH"/>
        </w:rPr>
        <w:t>It’s a tough struggle even if someone opens the door</w:t>
      </w:r>
      <w:r w:rsidR="000C1D2B" w:rsidRPr="005F4D05">
        <w:rPr>
          <w:rFonts w:ascii="Times New Roman" w:eastAsia="Times New Roman" w:hAnsi="Times New Roman" w:cs="Times New Roman"/>
          <w:b/>
          <w:bCs/>
          <w:sz w:val="32"/>
          <w:szCs w:val="32"/>
          <w:lang w:val="en-US" w:eastAsia="de-CH"/>
        </w:rPr>
        <w:t xml:space="preserve">: </w:t>
      </w:r>
      <w:r w:rsidRPr="005F4D05">
        <w:rPr>
          <w:rFonts w:ascii="Times New Roman" w:eastAsia="Times New Roman" w:hAnsi="Times New Roman" w:cs="Times New Roman"/>
          <w:b/>
          <w:bCs/>
          <w:sz w:val="32"/>
          <w:szCs w:val="32"/>
          <w:lang w:val="en-US" w:eastAsia="de-CH"/>
        </w:rPr>
        <w:br/>
        <w:t xml:space="preserve">How language affects international </w:t>
      </w:r>
      <w:r w:rsidR="007E62F5" w:rsidRPr="005F4D05">
        <w:rPr>
          <w:rFonts w:ascii="Times New Roman" w:eastAsia="Times New Roman" w:hAnsi="Times New Roman" w:cs="Times New Roman"/>
          <w:b/>
          <w:bCs/>
          <w:sz w:val="32"/>
          <w:szCs w:val="32"/>
          <w:lang w:val="en-US" w:eastAsia="de-CH"/>
        </w:rPr>
        <w:t>migrant</w:t>
      </w:r>
      <w:r w:rsidR="00877615" w:rsidRPr="005F4D05">
        <w:rPr>
          <w:rFonts w:ascii="Times New Roman" w:eastAsia="Times New Roman" w:hAnsi="Times New Roman" w:cs="Times New Roman"/>
          <w:b/>
          <w:bCs/>
          <w:sz w:val="32"/>
          <w:szCs w:val="32"/>
          <w:lang w:val="en-US" w:eastAsia="de-CH"/>
        </w:rPr>
        <w:t xml:space="preserve">s’ </w:t>
      </w:r>
      <w:r w:rsidR="00031BB2" w:rsidRPr="005F4D05">
        <w:rPr>
          <w:rFonts w:ascii="Times New Roman" w:eastAsia="Times New Roman" w:hAnsi="Times New Roman" w:cs="Times New Roman"/>
          <w:b/>
          <w:bCs/>
          <w:sz w:val="32"/>
          <w:szCs w:val="32"/>
          <w:lang w:val="en-US" w:eastAsia="de-CH"/>
        </w:rPr>
        <w:t>work</w:t>
      </w:r>
      <w:r w:rsidRPr="005F4D05">
        <w:rPr>
          <w:rFonts w:ascii="Times New Roman" w:eastAsia="Times New Roman" w:hAnsi="Times New Roman" w:cs="Times New Roman"/>
          <w:b/>
          <w:bCs/>
          <w:sz w:val="32"/>
          <w:szCs w:val="32"/>
          <w:lang w:val="en-US" w:eastAsia="de-CH"/>
        </w:rPr>
        <w:t xml:space="preserve"> </w:t>
      </w:r>
      <w:proofErr w:type="gramStart"/>
      <w:r w:rsidRPr="005F4D05">
        <w:rPr>
          <w:rFonts w:ascii="Times New Roman" w:eastAsia="Times New Roman" w:hAnsi="Times New Roman" w:cs="Times New Roman"/>
          <w:b/>
          <w:bCs/>
          <w:sz w:val="32"/>
          <w:szCs w:val="32"/>
          <w:lang w:val="en-US" w:eastAsia="de-CH"/>
        </w:rPr>
        <w:t>inclusion</w:t>
      </w:r>
      <w:proofErr w:type="gramEnd"/>
    </w:p>
    <w:p w14:paraId="057402BE" w14:textId="77777777" w:rsidR="00A1096B" w:rsidRPr="005F4D05" w:rsidRDefault="00A1096B" w:rsidP="00712E64">
      <w:pPr>
        <w:spacing w:before="240" w:after="0" w:line="360" w:lineRule="auto"/>
        <w:jc w:val="center"/>
        <w:rPr>
          <w:rFonts w:ascii="Times New Roman" w:eastAsia="Times New Roman" w:hAnsi="Times New Roman" w:cs="Times New Roman"/>
          <w:b/>
          <w:bCs/>
          <w:sz w:val="32"/>
          <w:szCs w:val="32"/>
          <w:lang w:val="en-US" w:eastAsia="de-CH"/>
        </w:rPr>
      </w:pPr>
    </w:p>
    <w:p w14:paraId="7F0786DF" w14:textId="77777777" w:rsidR="00A1096B" w:rsidRPr="006150F4" w:rsidRDefault="00A1096B"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48B77C8A" w14:textId="33308360" w:rsidR="00B72EF0" w:rsidRDefault="00972E39" w:rsidP="00712E64">
      <w:pPr>
        <w:spacing w:before="240" w:after="0" w:line="360" w:lineRule="auto"/>
        <w:jc w:val="center"/>
        <w:rPr>
          <w:rFonts w:ascii="Times New Roman" w:eastAsia="Times New Roman" w:hAnsi="Times New Roman" w:cs="Times New Roman"/>
          <w:b/>
          <w:bCs/>
          <w:color w:val="000000"/>
          <w:sz w:val="24"/>
          <w:szCs w:val="24"/>
          <w:lang w:val="en-US" w:eastAsia="de-CH"/>
        </w:rPr>
      </w:pPr>
      <w:r>
        <w:rPr>
          <w:rFonts w:ascii="Times New Roman" w:eastAsia="Times New Roman" w:hAnsi="Times New Roman" w:cs="Times New Roman"/>
          <w:b/>
          <w:bCs/>
          <w:color w:val="000000"/>
          <w:sz w:val="24"/>
          <w:szCs w:val="24"/>
          <w:lang w:val="en-US" w:eastAsia="de-CH"/>
        </w:rPr>
        <w:t>Paper</w:t>
      </w:r>
      <w:r w:rsidR="00712E64" w:rsidRPr="006150F4">
        <w:rPr>
          <w:rFonts w:ascii="Times New Roman" w:eastAsia="Times New Roman" w:hAnsi="Times New Roman" w:cs="Times New Roman"/>
          <w:b/>
          <w:bCs/>
          <w:color w:val="000000"/>
          <w:sz w:val="24"/>
          <w:szCs w:val="24"/>
          <w:lang w:val="en-US" w:eastAsia="de-CH"/>
        </w:rPr>
        <w:t xml:space="preserve"> for the</w:t>
      </w:r>
    </w:p>
    <w:p w14:paraId="35880BE3" w14:textId="77777777" w:rsidR="00B72EF0" w:rsidRDefault="00B72EF0"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15A2E61E" w14:textId="77777777" w:rsidR="00B72EF0" w:rsidRPr="00167499" w:rsidRDefault="00B72EF0" w:rsidP="00B72EF0">
      <w:pPr>
        <w:spacing w:line="240" w:lineRule="auto"/>
        <w:jc w:val="center"/>
        <w:rPr>
          <w:rFonts w:ascii="Times New Roman" w:hAnsi="Times New Roman" w:cs="Times New Roman"/>
          <w:b/>
          <w:lang w:val="en-US"/>
        </w:rPr>
      </w:pPr>
      <w:r w:rsidRPr="00167499">
        <w:rPr>
          <w:rFonts w:ascii="Times New Roman" w:hAnsi="Times New Roman" w:cs="Times New Roman"/>
          <w:b/>
          <w:lang w:val="en-US"/>
        </w:rPr>
        <w:t>17th Equality, </w:t>
      </w:r>
      <w:proofErr w:type="gramStart"/>
      <w:r w:rsidRPr="00167499">
        <w:rPr>
          <w:rFonts w:ascii="Times New Roman" w:hAnsi="Times New Roman" w:cs="Times New Roman"/>
          <w:b/>
          <w:lang w:val="en-US"/>
        </w:rPr>
        <w:t>Diversity</w:t>
      </w:r>
      <w:proofErr w:type="gramEnd"/>
      <w:r w:rsidRPr="00167499">
        <w:rPr>
          <w:rFonts w:ascii="Times New Roman" w:hAnsi="Times New Roman" w:cs="Times New Roman"/>
          <w:b/>
          <w:lang w:val="en-US"/>
        </w:rPr>
        <w:t xml:space="preserve"> and Inclusion Conference</w:t>
      </w:r>
    </w:p>
    <w:p w14:paraId="2562CEFD" w14:textId="77777777" w:rsidR="00B72EF0" w:rsidRPr="00167499" w:rsidRDefault="00B72EF0" w:rsidP="00B72EF0">
      <w:pPr>
        <w:spacing w:line="240" w:lineRule="auto"/>
        <w:jc w:val="center"/>
        <w:rPr>
          <w:rFonts w:ascii="Times New Roman" w:hAnsi="Times New Roman" w:cs="Times New Roman"/>
          <w:lang w:val="en-US"/>
        </w:rPr>
      </w:pPr>
      <w:r w:rsidRPr="00167499">
        <w:rPr>
          <w:rFonts w:ascii="Times New Roman" w:hAnsi="Times New Roman" w:cs="Times New Roman"/>
          <w:lang w:val="en-US"/>
        </w:rPr>
        <w:t>27-29 May 2024, Seville, Spain</w:t>
      </w:r>
    </w:p>
    <w:p w14:paraId="49A71504" w14:textId="77777777" w:rsidR="00B72EF0" w:rsidRPr="00167499" w:rsidRDefault="00B72EF0" w:rsidP="005F4D05">
      <w:pPr>
        <w:spacing w:line="240" w:lineRule="auto"/>
        <w:rPr>
          <w:rFonts w:ascii="Times New Roman" w:hAnsi="Times New Roman" w:cs="Times New Roman"/>
          <w:b/>
          <w:lang w:val="en-US"/>
        </w:rPr>
      </w:pPr>
    </w:p>
    <w:p w14:paraId="46366482" w14:textId="7EBCD30B" w:rsidR="00B72EF0" w:rsidRPr="00167499" w:rsidRDefault="00B72EF0" w:rsidP="00B72EF0">
      <w:pPr>
        <w:spacing w:line="240" w:lineRule="auto"/>
        <w:jc w:val="center"/>
        <w:rPr>
          <w:rFonts w:ascii="Times New Roman" w:hAnsi="Times New Roman" w:cs="Times New Roman"/>
          <w:b/>
          <w:lang w:val="en-US"/>
        </w:rPr>
      </w:pPr>
      <w:r>
        <w:rPr>
          <w:rFonts w:ascii="Times New Roman" w:hAnsi="Times New Roman" w:cs="Times New Roman"/>
          <w:b/>
          <w:lang w:val="en-US"/>
        </w:rPr>
        <w:t>STREAM:</w:t>
      </w:r>
      <w:r>
        <w:rPr>
          <w:rFonts w:ascii="Times New Roman" w:hAnsi="Times New Roman" w:cs="Times New Roman"/>
          <w:b/>
          <w:lang w:val="en-US"/>
        </w:rPr>
        <w:br/>
      </w:r>
      <w:r w:rsidRPr="00167499">
        <w:rPr>
          <w:rFonts w:ascii="Times New Roman" w:hAnsi="Times New Roman" w:cs="Times New Roman"/>
          <w:b/>
          <w:lang w:val="en-US"/>
        </w:rPr>
        <w:t>MIGRANTS’ WORK INCLUSION FROM AN</w:t>
      </w:r>
      <w:r>
        <w:rPr>
          <w:rFonts w:ascii="Times New Roman" w:hAnsi="Times New Roman" w:cs="Times New Roman"/>
          <w:b/>
          <w:lang w:val="en-US"/>
        </w:rPr>
        <w:br/>
      </w:r>
      <w:r w:rsidRPr="00167499">
        <w:rPr>
          <w:rFonts w:ascii="Times New Roman" w:hAnsi="Times New Roman" w:cs="Times New Roman"/>
          <w:b/>
          <w:lang w:val="en-US"/>
        </w:rPr>
        <w:t>INDIVIDUAL, ORGANIZATIONAL AND SOCIETAL PERSPECTIVE</w:t>
      </w:r>
    </w:p>
    <w:p w14:paraId="46AF8A6F" w14:textId="575EA5BB" w:rsidR="00A1096B" w:rsidRPr="006150F4" w:rsidRDefault="00A1096B"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6508D5DE" w14:textId="1F0184CF" w:rsidR="00A1096B" w:rsidRPr="006150F4" w:rsidRDefault="00A1096B"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1850C6E7" w14:textId="77777777" w:rsidR="00A1096B" w:rsidRPr="006150F4" w:rsidRDefault="00A1096B" w:rsidP="00712E64">
      <w:pPr>
        <w:spacing w:before="240" w:after="0" w:line="360" w:lineRule="auto"/>
        <w:jc w:val="center"/>
        <w:rPr>
          <w:rFonts w:ascii="Times New Roman" w:eastAsia="Times New Roman" w:hAnsi="Times New Roman" w:cs="Times New Roman"/>
          <w:sz w:val="24"/>
          <w:szCs w:val="24"/>
          <w:lang w:val="en-US" w:eastAsia="de-CH"/>
        </w:rPr>
      </w:pPr>
    </w:p>
    <w:p w14:paraId="065522D4" w14:textId="77777777" w:rsidR="00A1096B" w:rsidRPr="006150F4" w:rsidRDefault="00A1096B">
      <w:pPr>
        <w:rPr>
          <w:rFonts w:ascii="Times New Roman" w:eastAsia="Times New Roman" w:hAnsi="Times New Roman" w:cs="Times New Roman"/>
          <w:b/>
          <w:bCs/>
          <w:color w:val="000000"/>
          <w:sz w:val="24"/>
          <w:szCs w:val="24"/>
          <w:lang w:val="en-US" w:eastAsia="de-CH"/>
        </w:rPr>
      </w:pPr>
      <w:r w:rsidRPr="006150F4">
        <w:rPr>
          <w:rFonts w:ascii="Times New Roman" w:eastAsia="Times New Roman" w:hAnsi="Times New Roman" w:cs="Times New Roman"/>
          <w:b/>
          <w:bCs/>
          <w:color w:val="000000"/>
          <w:sz w:val="24"/>
          <w:szCs w:val="24"/>
          <w:lang w:val="en-US" w:eastAsia="de-CH"/>
        </w:rPr>
        <w:br w:type="page"/>
      </w:r>
    </w:p>
    <w:p w14:paraId="1C0B2635" w14:textId="169C5427" w:rsidR="00712E64" w:rsidRPr="006150F4" w:rsidRDefault="00712E64" w:rsidP="00712E64">
      <w:pPr>
        <w:spacing w:before="240" w:after="0" w:line="360" w:lineRule="auto"/>
        <w:jc w:val="center"/>
        <w:rPr>
          <w:rFonts w:ascii="Times New Roman" w:eastAsia="Times New Roman" w:hAnsi="Times New Roman" w:cs="Times New Roman"/>
          <w:sz w:val="24"/>
          <w:szCs w:val="24"/>
          <w:lang w:val="en-US" w:eastAsia="de-CH"/>
        </w:rPr>
      </w:pPr>
      <w:r w:rsidRPr="006150F4">
        <w:rPr>
          <w:rFonts w:ascii="Times New Roman" w:eastAsia="Times New Roman" w:hAnsi="Times New Roman" w:cs="Times New Roman"/>
          <w:b/>
          <w:bCs/>
          <w:color w:val="000000"/>
          <w:sz w:val="24"/>
          <w:szCs w:val="24"/>
          <w:lang w:val="en-US" w:eastAsia="de-CH"/>
        </w:rPr>
        <w:lastRenderedPageBreak/>
        <w:t>  </w:t>
      </w:r>
    </w:p>
    <w:p w14:paraId="04408F7B" w14:textId="77777777" w:rsidR="00A1096B" w:rsidRPr="006150F4" w:rsidRDefault="00A1096B" w:rsidP="00A1096B">
      <w:pPr>
        <w:spacing w:before="240" w:after="0" w:line="360" w:lineRule="auto"/>
        <w:rPr>
          <w:rFonts w:ascii="Times New Roman" w:eastAsia="Times New Roman" w:hAnsi="Times New Roman" w:cs="Times New Roman"/>
          <w:b/>
          <w:bCs/>
          <w:color w:val="3C4043"/>
          <w:lang w:val="en-US" w:eastAsia="de-CH"/>
        </w:rPr>
      </w:pPr>
      <w:r w:rsidRPr="006150F4">
        <w:rPr>
          <w:rFonts w:ascii="Times New Roman" w:eastAsia="Times New Roman" w:hAnsi="Times New Roman" w:cs="Times New Roman"/>
          <w:b/>
          <w:bCs/>
          <w:color w:val="3C4043"/>
          <w:lang w:val="en-US" w:eastAsia="de-CH"/>
        </w:rPr>
        <w:t>Abstract</w:t>
      </w:r>
    </w:p>
    <w:p w14:paraId="3BCD0D4B" w14:textId="0C6BDA8C" w:rsidR="00A1096B" w:rsidRPr="001F66FC" w:rsidRDefault="00B5309E" w:rsidP="00A1096B">
      <w:pPr>
        <w:pStyle w:val="NormalWeb"/>
        <w:shd w:val="clear" w:color="auto" w:fill="FFFFFF"/>
        <w:spacing w:before="0" w:beforeAutospacing="0" w:after="0" w:afterAutospacing="0"/>
        <w:jc w:val="both"/>
        <w:rPr>
          <w:color w:val="000000"/>
          <w:sz w:val="22"/>
          <w:szCs w:val="22"/>
          <w:bdr w:val="none" w:sz="0" w:space="0" w:color="auto" w:frame="1"/>
          <w:lang w:val="en-US"/>
        </w:rPr>
      </w:pPr>
      <w:r w:rsidRPr="001F66FC">
        <w:rPr>
          <w:color w:val="000000"/>
          <w:sz w:val="22"/>
          <w:szCs w:val="22"/>
          <w:bdr w:val="none" w:sz="0" w:space="0" w:color="auto" w:frame="1"/>
          <w:lang w:val="en-US"/>
        </w:rPr>
        <w:t xml:space="preserve">We </w:t>
      </w:r>
      <w:r w:rsidR="00A1096B" w:rsidRPr="001F66FC">
        <w:rPr>
          <w:color w:val="000000"/>
          <w:sz w:val="22"/>
          <w:szCs w:val="22"/>
          <w:bdr w:val="none" w:sz="0" w:space="0" w:color="auto" w:frame="1"/>
          <w:lang w:val="en-US"/>
        </w:rPr>
        <w:t>analy</w:t>
      </w:r>
      <w:r w:rsidRPr="001F66FC">
        <w:rPr>
          <w:color w:val="000000"/>
          <w:sz w:val="22"/>
          <w:szCs w:val="22"/>
          <w:bdr w:val="none" w:sz="0" w:space="0" w:color="auto" w:frame="1"/>
          <w:lang w:val="en-US"/>
        </w:rPr>
        <w:t>ze</w:t>
      </w:r>
      <w:r w:rsidR="00A1096B" w:rsidRPr="001F66FC">
        <w:rPr>
          <w:color w:val="000000"/>
          <w:sz w:val="22"/>
          <w:szCs w:val="22"/>
          <w:bdr w:val="none" w:sz="0" w:space="0" w:color="auto" w:frame="1"/>
          <w:lang w:val="en-US"/>
        </w:rPr>
        <w:t xml:space="preserve"> </w:t>
      </w:r>
      <w:r w:rsidR="00D54E91" w:rsidRPr="001F66FC">
        <w:rPr>
          <w:color w:val="000000"/>
          <w:sz w:val="22"/>
          <w:szCs w:val="22"/>
          <w:bdr w:val="none" w:sz="0" w:space="0" w:color="auto" w:frame="1"/>
          <w:lang w:val="en-US"/>
        </w:rPr>
        <w:t xml:space="preserve">highly qualified </w:t>
      </w:r>
      <w:r w:rsidR="00A1096B" w:rsidRPr="001F66FC">
        <w:rPr>
          <w:color w:val="000000"/>
          <w:sz w:val="22"/>
          <w:szCs w:val="22"/>
          <w:bdr w:val="none" w:sz="0" w:space="0" w:color="auto" w:frame="1"/>
          <w:lang w:val="en-US"/>
        </w:rPr>
        <w:t xml:space="preserve">international migrants’ experiences of </w:t>
      </w:r>
      <w:r w:rsidR="001F66FC" w:rsidRPr="005F4D05">
        <w:rPr>
          <w:color w:val="000000"/>
          <w:sz w:val="22"/>
          <w:szCs w:val="22"/>
          <w:bdr w:val="none" w:sz="0" w:space="0" w:color="auto" w:frame="1"/>
          <w:lang w:val="en-US"/>
        </w:rPr>
        <w:t>access to work and workplace inclusion</w:t>
      </w:r>
      <w:r w:rsidR="00A1096B" w:rsidRPr="001F66FC">
        <w:rPr>
          <w:color w:val="000000"/>
          <w:sz w:val="22"/>
          <w:szCs w:val="22"/>
          <w:bdr w:val="none" w:sz="0" w:space="0" w:color="auto" w:frame="1"/>
          <w:lang w:val="en-US"/>
        </w:rPr>
        <w:t xml:space="preserve"> in </w:t>
      </w:r>
      <w:r w:rsidRPr="001F66FC">
        <w:rPr>
          <w:color w:val="000000"/>
          <w:sz w:val="22"/>
          <w:szCs w:val="22"/>
          <w:bdr w:val="none" w:sz="0" w:space="0" w:color="auto" w:frame="1"/>
          <w:lang w:val="en-US"/>
        </w:rPr>
        <w:t xml:space="preserve">host </w:t>
      </w:r>
      <w:r w:rsidR="00A1096B" w:rsidRPr="001F66FC">
        <w:rPr>
          <w:color w:val="000000"/>
          <w:sz w:val="22"/>
          <w:szCs w:val="22"/>
          <w:bdr w:val="none" w:sz="0" w:space="0" w:color="auto" w:frame="1"/>
          <w:lang w:val="en-US"/>
        </w:rPr>
        <w:t xml:space="preserve">locations from the perspective of how these experiences are (co-)shaped by language. Based on qualitative </w:t>
      </w:r>
      <w:r w:rsidR="00253C4C" w:rsidRPr="001F66FC">
        <w:rPr>
          <w:color w:val="000000"/>
          <w:sz w:val="22"/>
          <w:szCs w:val="22"/>
          <w:bdr w:val="none" w:sz="0" w:space="0" w:color="auto" w:frame="1"/>
          <w:lang w:val="en-US"/>
        </w:rPr>
        <w:t xml:space="preserve">pilot </w:t>
      </w:r>
      <w:r w:rsidRPr="001F66FC">
        <w:rPr>
          <w:color w:val="000000"/>
          <w:sz w:val="22"/>
          <w:szCs w:val="22"/>
          <w:bdr w:val="none" w:sz="0" w:space="0" w:color="auto" w:frame="1"/>
          <w:lang w:val="en-US"/>
        </w:rPr>
        <w:t xml:space="preserve">studies </w:t>
      </w:r>
      <w:r w:rsidR="00A1096B" w:rsidRPr="001F66FC">
        <w:rPr>
          <w:color w:val="000000"/>
          <w:sz w:val="22"/>
          <w:szCs w:val="22"/>
          <w:bdr w:val="none" w:sz="0" w:space="0" w:color="auto" w:frame="1"/>
          <w:lang w:val="en-US"/>
        </w:rPr>
        <w:t xml:space="preserve">in </w:t>
      </w:r>
      <w:r w:rsidR="00253C4C" w:rsidRPr="001F66FC">
        <w:rPr>
          <w:color w:val="000000"/>
          <w:sz w:val="22"/>
          <w:szCs w:val="22"/>
          <w:bdr w:val="none" w:sz="0" w:space="0" w:color="auto" w:frame="1"/>
          <w:lang w:val="en-US"/>
        </w:rPr>
        <w:t xml:space="preserve">the German-speaking part of </w:t>
      </w:r>
      <w:r w:rsidR="00A1096B" w:rsidRPr="001F66FC">
        <w:rPr>
          <w:color w:val="000000"/>
          <w:sz w:val="22"/>
          <w:szCs w:val="22"/>
          <w:bdr w:val="none" w:sz="0" w:space="0" w:color="auto" w:frame="1"/>
          <w:lang w:val="en-US"/>
        </w:rPr>
        <w:t>Switzerland</w:t>
      </w:r>
      <w:r w:rsidR="00253C4C" w:rsidRPr="001F66FC">
        <w:rPr>
          <w:color w:val="000000"/>
          <w:sz w:val="22"/>
          <w:szCs w:val="22"/>
          <w:bdr w:val="none" w:sz="0" w:space="0" w:color="auto" w:frame="1"/>
          <w:lang w:val="en-US"/>
        </w:rPr>
        <w:t xml:space="preserve"> </w:t>
      </w:r>
      <w:r w:rsidR="00573A19" w:rsidRPr="001F66FC">
        <w:rPr>
          <w:color w:val="000000"/>
          <w:sz w:val="22"/>
          <w:szCs w:val="22"/>
          <w:bdr w:val="none" w:sz="0" w:space="0" w:color="auto" w:frame="1"/>
          <w:lang w:val="en-US"/>
        </w:rPr>
        <w:t xml:space="preserve">and </w:t>
      </w:r>
      <w:r w:rsidR="00253C4C" w:rsidRPr="001F66FC">
        <w:rPr>
          <w:color w:val="000000"/>
          <w:sz w:val="22"/>
          <w:szCs w:val="22"/>
          <w:bdr w:val="none" w:sz="0" w:space="0" w:color="auto" w:frame="1"/>
          <w:lang w:val="en-US"/>
        </w:rPr>
        <w:t xml:space="preserve">in </w:t>
      </w:r>
      <w:r w:rsidR="00573A19" w:rsidRPr="001F66FC">
        <w:rPr>
          <w:color w:val="000000"/>
          <w:sz w:val="22"/>
          <w:szCs w:val="22"/>
          <w:bdr w:val="none" w:sz="0" w:space="0" w:color="auto" w:frame="1"/>
          <w:lang w:val="en-US"/>
        </w:rPr>
        <w:t>Finland</w:t>
      </w:r>
      <w:r w:rsidR="00253C4C" w:rsidRPr="001F66FC">
        <w:rPr>
          <w:color w:val="000000"/>
          <w:sz w:val="22"/>
          <w:szCs w:val="22"/>
          <w:bdr w:val="none" w:sz="0" w:space="0" w:color="auto" w:frame="1"/>
          <w:lang w:val="en-US"/>
        </w:rPr>
        <w:t xml:space="preserve"> [UK data to be added]</w:t>
      </w:r>
      <w:r w:rsidR="00A1096B" w:rsidRPr="001F66FC">
        <w:rPr>
          <w:color w:val="000000"/>
          <w:sz w:val="22"/>
          <w:szCs w:val="22"/>
          <w:bdr w:val="none" w:sz="0" w:space="0" w:color="auto" w:frame="1"/>
          <w:lang w:val="en-US"/>
        </w:rPr>
        <w:t xml:space="preserve">, </w:t>
      </w:r>
      <w:r w:rsidRPr="001F66FC">
        <w:rPr>
          <w:color w:val="000000"/>
          <w:sz w:val="22"/>
          <w:szCs w:val="22"/>
          <w:bdr w:val="none" w:sz="0" w:space="0" w:color="auto" w:frame="1"/>
          <w:lang w:val="en-US"/>
        </w:rPr>
        <w:t xml:space="preserve">some </w:t>
      </w:r>
      <w:r w:rsidR="00A1096B" w:rsidRPr="001F66FC">
        <w:rPr>
          <w:color w:val="000000"/>
          <w:sz w:val="22"/>
          <w:szCs w:val="22"/>
          <w:bdr w:val="none" w:sz="0" w:space="0" w:color="auto" w:frame="1"/>
          <w:lang w:val="en-US"/>
        </w:rPr>
        <w:t xml:space="preserve">commonalities and differences </w:t>
      </w:r>
      <w:r w:rsidR="00253C4C" w:rsidRPr="001F66FC">
        <w:rPr>
          <w:color w:val="000000"/>
          <w:sz w:val="22"/>
          <w:szCs w:val="22"/>
          <w:bdr w:val="none" w:sz="0" w:space="0" w:color="auto" w:frame="1"/>
          <w:lang w:val="en-US"/>
        </w:rPr>
        <w:t xml:space="preserve">are identified. </w:t>
      </w:r>
      <w:r w:rsidRPr="001F66FC">
        <w:rPr>
          <w:color w:val="000000"/>
          <w:sz w:val="22"/>
          <w:szCs w:val="22"/>
          <w:bdr w:val="none" w:sz="0" w:space="0" w:color="auto" w:frame="1"/>
          <w:lang w:val="en-US"/>
        </w:rPr>
        <w:t>M</w:t>
      </w:r>
      <w:r w:rsidR="00253C4C" w:rsidRPr="001F66FC">
        <w:rPr>
          <w:color w:val="000000"/>
          <w:sz w:val="22"/>
          <w:szCs w:val="22"/>
          <w:bdr w:val="none" w:sz="0" w:space="0" w:color="auto" w:frame="1"/>
          <w:lang w:val="en-US"/>
        </w:rPr>
        <w:t xml:space="preserve">igrants with less </w:t>
      </w:r>
      <w:r w:rsidRPr="001F66FC">
        <w:rPr>
          <w:color w:val="000000"/>
          <w:sz w:val="22"/>
          <w:szCs w:val="22"/>
          <w:bdr w:val="none" w:sz="0" w:space="0" w:color="auto" w:frame="1"/>
          <w:lang w:val="en-US"/>
        </w:rPr>
        <w:t xml:space="preserve">job market </w:t>
      </w:r>
      <w:r w:rsidR="00253C4C" w:rsidRPr="001F66FC">
        <w:rPr>
          <w:color w:val="000000"/>
          <w:sz w:val="22"/>
          <w:szCs w:val="22"/>
          <w:bdr w:val="none" w:sz="0" w:space="0" w:color="auto" w:frame="1"/>
          <w:lang w:val="en-US"/>
        </w:rPr>
        <w:t xml:space="preserve">bargaining power </w:t>
      </w:r>
      <w:r w:rsidR="00D54E91" w:rsidRPr="001F66FC">
        <w:rPr>
          <w:color w:val="000000"/>
          <w:sz w:val="22"/>
          <w:szCs w:val="22"/>
          <w:bdr w:val="none" w:sz="0" w:space="0" w:color="auto" w:frame="1"/>
          <w:lang w:val="en-US"/>
        </w:rPr>
        <w:t>appear</w:t>
      </w:r>
      <w:r w:rsidR="00253C4C" w:rsidRPr="001F66FC">
        <w:rPr>
          <w:color w:val="000000"/>
          <w:sz w:val="22"/>
          <w:szCs w:val="22"/>
          <w:bdr w:val="none" w:sz="0" w:space="0" w:color="auto" w:frame="1"/>
          <w:lang w:val="en-US"/>
        </w:rPr>
        <w:t xml:space="preserve"> </w:t>
      </w:r>
      <w:r w:rsidRPr="001F66FC">
        <w:rPr>
          <w:color w:val="000000"/>
          <w:sz w:val="22"/>
          <w:szCs w:val="22"/>
          <w:bdr w:val="none" w:sz="0" w:space="0" w:color="auto" w:frame="1"/>
          <w:lang w:val="en-US"/>
        </w:rPr>
        <w:t xml:space="preserve">under greater pressure </w:t>
      </w:r>
      <w:r w:rsidR="00253C4C" w:rsidRPr="001F66FC">
        <w:rPr>
          <w:color w:val="000000"/>
          <w:sz w:val="22"/>
          <w:szCs w:val="22"/>
          <w:bdr w:val="none" w:sz="0" w:space="0" w:color="auto" w:frame="1"/>
          <w:lang w:val="en-US"/>
        </w:rPr>
        <w:t xml:space="preserve">to know </w:t>
      </w:r>
      <w:r w:rsidRPr="001F66FC">
        <w:rPr>
          <w:color w:val="000000"/>
          <w:sz w:val="22"/>
          <w:szCs w:val="22"/>
          <w:bdr w:val="none" w:sz="0" w:space="0" w:color="auto" w:frame="1"/>
          <w:lang w:val="en-US"/>
        </w:rPr>
        <w:t xml:space="preserve">the </w:t>
      </w:r>
      <w:r w:rsidR="00253C4C" w:rsidRPr="001F66FC">
        <w:rPr>
          <w:color w:val="000000"/>
          <w:sz w:val="22"/>
          <w:szCs w:val="22"/>
          <w:bdr w:val="none" w:sz="0" w:space="0" w:color="auto" w:frame="1"/>
          <w:lang w:val="en-US"/>
        </w:rPr>
        <w:t xml:space="preserve">local language(s), presenting a further challenge </w:t>
      </w:r>
      <w:r w:rsidR="00D54E91" w:rsidRPr="001F66FC">
        <w:rPr>
          <w:color w:val="000000"/>
          <w:sz w:val="22"/>
          <w:szCs w:val="22"/>
          <w:bdr w:val="none" w:sz="0" w:space="0" w:color="auto" w:frame="1"/>
          <w:lang w:val="en-US"/>
        </w:rPr>
        <w:t xml:space="preserve">in </w:t>
      </w:r>
      <w:r w:rsidR="00253C4C" w:rsidRPr="001F66FC">
        <w:rPr>
          <w:color w:val="000000"/>
          <w:sz w:val="22"/>
          <w:szCs w:val="22"/>
          <w:bdr w:val="none" w:sz="0" w:space="0" w:color="auto" w:frame="1"/>
          <w:lang w:val="en-US"/>
        </w:rPr>
        <w:t>valoriz</w:t>
      </w:r>
      <w:r w:rsidR="00D54E91" w:rsidRPr="001F66FC">
        <w:rPr>
          <w:color w:val="000000"/>
          <w:sz w:val="22"/>
          <w:szCs w:val="22"/>
          <w:bdr w:val="none" w:sz="0" w:space="0" w:color="auto" w:frame="1"/>
          <w:lang w:val="en-US"/>
        </w:rPr>
        <w:t>ing</w:t>
      </w:r>
      <w:r w:rsidR="00253C4C" w:rsidRPr="001F66FC">
        <w:rPr>
          <w:color w:val="000000"/>
          <w:sz w:val="22"/>
          <w:szCs w:val="22"/>
          <w:bdr w:val="none" w:sz="0" w:space="0" w:color="auto" w:frame="1"/>
          <w:lang w:val="en-US"/>
        </w:rPr>
        <w:t xml:space="preserve"> their professional qualifications</w:t>
      </w:r>
      <w:r w:rsidR="00D54E91" w:rsidRPr="001F66FC">
        <w:rPr>
          <w:color w:val="000000"/>
          <w:sz w:val="22"/>
          <w:szCs w:val="22"/>
          <w:bdr w:val="none" w:sz="0" w:space="0" w:color="auto" w:frame="1"/>
          <w:lang w:val="en-US"/>
        </w:rPr>
        <w:t xml:space="preserve"> and forcing them into often less desirable niche positions</w:t>
      </w:r>
      <w:r w:rsidR="00253C4C" w:rsidRPr="001F66FC">
        <w:rPr>
          <w:color w:val="000000"/>
          <w:sz w:val="22"/>
          <w:szCs w:val="22"/>
          <w:bdr w:val="none" w:sz="0" w:space="0" w:color="auto" w:frame="1"/>
          <w:lang w:val="en-US"/>
        </w:rPr>
        <w:t xml:space="preserve">. </w:t>
      </w:r>
      <w:r w:rsidRPr="001F66FC">
        <w:rPr>
          <w:color w:val="000000"/>
          <w:sz w:val="22"/>
          <w:szCs w:val="22"/>
          <w:bdr w:val="none" w:sz="0" w:space="0" w:color="auto" w:frame="1"/>
          <w:lang w:val="en-US"/>
        </w:rPr>
        <w:t>However, m</w:t>
      </w:r>
      <w:r w:rsidR="00D54E91" w:rsidRPr="001F66FC">
        <w:rPr>
          <w:color w:val="000000"/>
          <w:sz w:val="22"/>
          <w:szCs w:val="22"/>
          <w:bdr w:val="none" w:sz="0" w:space="0" w:color="auto" w:frame="1"/>
          <w:lang w:val="en-US"/>
        </w:rPr>
        <w:t xml:space="preserve">igrants </w:t>
      </w:r>
      <w:r w:rsidRPr="001F66FC">
        <w:rPr>
          <w:color w:val="000000"/>
          <w:sz w:val="22"/>
          <w:szCs w:val="22"/>
          <w:bdr w:val="none" w:sz="0" w:space="0" w:color="auto" w:frame="1"/>
          <w:lang w:val="en-US"/>
        </w:rPr>
        <w:t xml:space="preserve">with sufficient </w:t>
      </w:r>
      <w:r w:rsidR="00D54E91" w:rsidRPr="001F66FC">
        <w:rPr>
          <w:color w:val="000000"/>
          <w:sz w:val="22"/>
          <w:szCs w:val="22"/>
          <w:bdr w:val="none" w:sz="0" w:space="0" w:color="auto" w:frame="1"/>
          <w:lang w:val="en-US"/>
        </w:rPr>
        <w:t>qualifi</w:t>
      </w:r>
      <w:r w:rsidRPr="001F66FC">
        <w:rPr>
          <w:color w:val="000000"/>
          <w:sz w:val="22"/>
          <w:szCs w:val="22"/>
          <w:bdr w:val="none" w:sz="0" w:space="0" w:color="auto" w:frame="1"/>
          <w:lang w:val="en-US"/>
        </w:rPr>
        <w:t xml:space="preserve">cations </w:t>
      </w:r>
      <w:r w:rsidR="00D54E91" w:rsidRPr="001F66FC">
        <w:rPr>
          <w:color w:val="000000"/>
          <w:sz w:val="22"/>
          <w:szCs w:val="22"/>
          <w:bdr w:val="none" w:sz="0" w:space="0" w:color="auto" w:frame="1"/>
          <w:lang w:val="en-US"/>
        </w:rPr>
        <w:t xml:space="preserve">to eventually land high-level jobs that can be carried out in English may </w:t>
      </w:r>
      <w:r w:rsidRPr="001F66FC">
        <w:rPr>
          <w:color w:val="000000"/>
          <w:sz w:val="22"/>
          <w:szCs w:val="22"/>
          <w:bdr w:val="none" w:sz="0" w:space="0" w:color="auto" w:frame="1"/>
          <w:lang w:val="en-US"/>
        </w:rPr>
        <w:t xml:space="preserve">also </w:t>
      </w:r>
      <w:r w:rsidR="00D54E91" w:rsidRPr="001F66FC">
        <w:rPr>
          <w:color w:val="000000"/>
          <w:sz w:val="22"/>
          <w:szCs w:val="22"/>
          <w:bdr w:val="none" w:sz="0" w:space="0" w:color="auto" w:frame="1"/>
          <w:lang w:val="en-US"/>
        </w:rPr>
        <w:t xml:space="preserve">find themselves in precarious positions where they need help from others. This pattern appears more pronounced </w:t>
      </w:r>
      <w:r w:rsidRPr="001F66FC">
        <w:rPr>
          <w:color w:val="000000"/>
          <w:sz w:val="22"/>
          <w:szCs w:val="22"/>
          <w:bdr w:val="none" w:sz="0" w:space="0" w:color="auto" w:frame="1"/>
          <w:lang w:val="en-US"/>
        </w:rPr>
        <w:t xml:space="preserve">in a context with fewer migrants (Finland in this case). We find some indications of how such help can be institutionalized, pointing towards firm-level and societal </w:t>
      </w:r>
      <w:r w:rsidR="00A1096B" w:rsidRPr="001F66FC">
        <w:rPr>
          <w:color w:val="000000"/>
          <w:sz w:val="22"/>
          <w:szCs w:val="22"/>
          <w:bdr w:val="none" w:sz="0" w:space="0" w:color="auto" w:frame="1"/>
          <w:lang w:val="en-US"/>
        </w:rPr>
        <w:t>implications</w:t>
      </w:r>
      <w:r w:rsidRPr="001F66FC" w:rsidDel="00B5309E">
        <w:rPr>
          <w:color w:val="000000"/>
          <w:sz w:val="22"/>
          <w:szCs w:val="22"/>
          <w:bdr w:val="none" w:sz="0" w:space="0" w:color="auto" w:frame="1"/>
          <w:lang w:val="en-US"/>
        </w:rPr>
        <w:t xml:space="preserve"> </w:t>
      </w:r>
      <w:r w:rsidRPr="001F66FC">
        <w:rPr>
          <w:color w:val="000000"/>
          <w:sz w:val="22"/>
          <w:szCs w:val="22"/>
          <w:bdr w:val="none" w:sz="0" w:space="0" w:color="auto" w:frame="1"/>
          <w:lang w:val="en-US"/>
        </w:rPr>
        <w:t>of the study</w:t>
      </w:r>
      <w:r w:rsidR="00A1096B" w:rsidRPr="001F66FC">
        <w:rPr>
          <w:color w:val="000000"/>
          <w:sz w:val="22"/>
          <w:szCs w:val="22"/>
          <w:bdr w:val="none" w:sz="0" w:space="0" w:color="auto" w:frame="1"/>
          <w:lang w:val="en-US"/>
        </w:rPr>
        <w:t>.  </w:t>
      </w:r>
    </w:p>
    <w:p w14:paraId="3DB723F1" w14:textId="77777777" w:rsidR="00253C4C" w:rsidRPr="001F66FC" w:rsidRDefault="00253C4C" w:rsidP="00A1096B">
      <w:pPr>
        <w:pStyle w:val="NormalWeb"/>
        <w:shd w:val="clear" w:color="auto" w:fill="FFFFFF"/>
        <w:spacing w:before="0" w:beforeAutospacing="0" w:after="0" w:afterAutospacing="0"/>
        <w:jc w:val="both"/>
        <w:rPr>
          <w:color w:val="000000"/>
          <w:sz w:val="22"/>
          <w:szCs w:val="22"/>
          <w:bdr w:val="none" w:sz="0" w:space="0" w:color="auto" w:frame="1"/>
          <w:lang w:val="en-US"/>
        </w:rPr>
      </w:pPr>
    </w:p>
    <w:p w14:paraId="0E2F008D" w14:textId="2CD5F569" w:rsidR="00A1096B" w:rsidRPr="006150F4" w:rsidRDefault="00A1096B" w:rsidP="00A1096B">
      <w:pPr>
        <w:pStyle w:val="NormalWeb"/>
        <w:shd w:val="clear" w:color="auto" w:fill="FFFFFF"/>
        <w:spacing w:before="0" w:beforeAutospacing="0" w:after="0" w:afterAutospacing="0"/>
        <w:jc w:val="both"/>
        <w:rPr>
          <w:color w:val="000000"/>
          <w:lang w:val="en-US"/>
        </w:rPr>
      </w:pPr>
      <w:r w:rsidRPr="001F66FC">
        <w:rPr>
          <w:color w:val="000000"/>
          <w:sz w:val="22"/>
          <w:szCs w:val="22"/>
          <w:bdr w:val="none" w:sz="0" w:space="0" w:color="auto" w:frame="1"/>
          <w:lang w:val="en-US"/>
        </w:rPr>
        <w:t xml:space="preserve">Keywords: Migration, migrant, </w:t>
      </w:r>
      <w:r w:rsidR="001F66FC" w:rsidRPr="005F4D05">
        <w:rPr>
          <w:color w:val="000000"/>
          <w:sz w:val="22"/>
          <w:szCs w:val="22"/>
          <w:bdr w:val="none" w:sz="0" w:space="0" w:color="auto" w:frame="1"/>
          <w:lang w:val="en-US"/>
        </w:rPr>
        <w:t xml:space="preserve">Equity, Diversity and Inclusion, </w:t>
      </w:r>
      <w:r w:rsidRPr="001F66FC">
        <w:rPr>
          <w:color w:val="000000"/>
          <w:sz w:val="22"/>
          <w:szCs w:val="22"/>
          <w:bdr w:val="none" w:sz="0" w:space="0" w:color="auto" w:frame="1"/>
          <w:lang w:val="en-US"/>
        </w:rPr>
        <w:t xml:space="preserve">language-sensitive </w:t>
      </w:r>
      <w:r w:rsidR="001F66FC" w:rsidRPr="005F4D05">
        <w:rPr>
          <w:color w:val="000000"/>
          <w:sz w:val="22"/>
          <w:szCs w:val="22"/>
          <w:bdr w:val="none" w:sz="0" w:space="0" w:color="auto" w:frame="1"/>
          <w:lang w:val="en-US"/>
        </w:rPr>
        <w:t>International Business</w:t>
      </w:r>
      <w:r w:rsidRPr="001F66FC">
        <w:rPr>
          <w:color w:val="000000"/>
          <w:sz w:val="22"/>
          <w:szCs w:val="22"/>
          <w:bdr w:val="none" w:sz="0" w:space="0" w:color="auto" w:frame="1"/>
          <w:lang w:val="en-US"/>
        </w:rPr>
        <w:t xml:space="preserve">, employment, </w:t>
      </w:r>
      <w:r w:rsidR="001F66FC" w:rsidRPr="001F66FC">
        <w:rPr>
          <w:color w:val="000000"/>
          <w:sz w:val="22"/>
          <w:szCs w:val="22"/>
          <w:bdr w:val="none" w:sz="0" w:space="0" w:color="auto" w:frame="1"/>
          <w:lang w:val="en-US"/>
        </w:rPr>
        <w:t>workplace inclusion</w:t>
      </w:r>
      <w:r w:rsidRPr="006150F4">
        <w:rPr>
          <w:color w:val="000000"/>
          <w:sz w:val="22"/>
          <w:szCs w:val="22"/>
          <w:bdr w:val="none" w:sz="0" w:space="0" w:color="auto" w:frame="1"/>
          <w:lang w:val="en-US"/>
        </w:rPr>
        <w:t> </w:t>
      </w:r>
    </w:p>
    <w:p w14:paraId="3C34C81C" w14:textId="77777777" w:rsidR="00A1096B" w:rsidRPr="006150F4" w:rsidRDefault="00A1096B" w:rsidP="00A1096B">
      <w:pPr>
        <w:spacing w:before="240" w:after="0" w:line="360" w:lineRule="auto"/>
        <w:rPr>
          <w:rFonts w:ascii="Times New Roman" w:eastAsia="Times New Roman" w:hAnsi="Times New Roman" w:cs="Times New Roman"/>
          <w:b/>
          <w:bCs/>
          <w:color w:val="3C4043"/>
          <w:lang w:val="en-US" w:eastAsia="de-CH"/>
        </w:rPr>
      </w:pPr>
    </w:p>
    <w:p w14:paraId="4FEDBE6D" w14:textId="77777777" w:rsidR="00A1096B" w:rsidRPr="006150F4" w:rsidRDefault="00A1096B" w:rsidP="00A1096B">
      <w:pPr>
        <w:spacing w:line="480" w:lineRule="auto"/>
        <w:jc w:val="both"/>
        <w:rPr>
          <w:rFonts w:ascii="Times New Roman" w:eastAsia="Times New Roman" w:hAnsi="Times New Roman" w:cs="Times New Roman"/>
          <w:lang w:val="en-US" w:eastAsia="de-CH"/>
        </w:rPr>
      </w:pPr>
      <w:r w:rsidRPr="006150F4">
        <w:rPr>
          <w:rFonts w:ascii="Times New Roman" w:eastAsia="Times New Roman" w:hAnsi="Times New Roman" w:cs="Times New Roman"/>
          <w:i/>
          <w:iCs/>
          <w:color w:val="000000"/>
          <w:lang w:val="en-US" w:eastAsia="de-CH"/>
        </w:rPr>
        <w:t>Introduction</w:t>
      </w:r>
    </w:p>
    <w:p w14:paraId="2A2B975D" w14:textId="0F174191" w:rsidR="001D20B3" w:rsidRPr="008E537E" w:rsidRDefault="00E15891" w:rsidP="001D20B3">
      <w:pPr>
        <w:spacing w:before="240" w:line="480" w:lineRule="auto"/>
        <w:rPr>
          <w:rFonts w:ascii="Times New Roman" w:hAnsi="Times New Roman" w:cs="Times New Roman"/>
          <w:color w:val="000000"/>
          <w:lang w:val="en-US" w:eastAsia="de-CH"/>
        </w:rPr>
      </w:pPr>
      <w:r w:rsidRPr="001F66FC">
        <w:rPr>
          <w:rFonts w:ascii="Times New Roman" w:eastAsia="Times New Roman" w:hAnsi="Times New Roman" w:cs="Times New Roman"/>
          <w:color w:val="000000"/>
          <w:lang w:val="en-US" w:eastAsia="de-CH"/>
        </w:rPr>
        <w:t>Language is known to influence migration decisions</w:t>
      </w:r>
      <w:r w:rsidR="004F5C36">
        <w:rPr>
          <w:rFonts w:ascii="Times New Roman" w:eastAsia="Times New Roman" w:hAnsi="Times New Roman" w:cs="Times New Roman"/>
          <w:color w:val="000000"/>
          <w:lang w:val="en-US" w:eastAsia="de-CH"/>
        </w:rPr>
        <w:t xml:space="preserve"> and outcomes</w:t>
      </w:r>
      <w:r w:rsidRPr="001F66FC">
        <w:rPr>
          <w:rFonts w:ascii="Times New Roman" w:eastAsia="Times New Roman" w:hAnsi="Times New Roman" w:cs="Times New Roman"/>
          <w:color w:val="000000"/>
          <w:lang w:val="en-US" w:eastAsia="de-CH"/>
        </w:rPr>
        <w:t>, not only as a pull factor towards particular locations (</w:t>
      </w:r>
      <w:proofErr w:type="gramStart"/>
      <w:r w:rsidRPr="001F66FC">
        <w:rPr>
          <w:rFonts w:ascii="Times New Roman" w:eastAsia="Times New Roman" w:hAnsi="Times New Roman" w:cs="Times New Roman"/>
          <w:color w:val="000000"/>
          <w:lang w:val="en-US" w:eastAsia="de-CH"/>
        </w:rPr>
        <w:t>e.g.</w:t>
      </w:r>
      <w:proofErr w:type="gramEnd"/>
      <w:r w:rsidRPr="001F66FC">
        <w:rPr>
          <w:rFonts w:ascii="Times New Roman" w:eastAsia="Times New Roman" w:hAnsi="Times New Roman" w:cs="Times New Roman"/>
          <w:color w:val="000000"/>
          <w:lang w:val="en-US" w:eastAsia="de-CH"/>
        </w:rPr>
        <w:t xml:space="preserve"> </w:t>
      </w:r>
      <w:proofErr w:type="spellStart"/>
      <w:r w:rsidRPr="001F66FC">
        <w:rPr>
          <w:rFonts w:ascii="Times New Roman" w:eastAsia="Times New Roman" w:hAnsi="Times New Roman" w:cs="Times New Roman"/>
          <w:color w:val="000000"/>
          <w:lang w:val="en-US" w:eastAsia="de-CH"/>
        </w:rPr>
        <w:t>Adserà</w:t>
      </w:r>
      <w:proofErr w:type="spellEnd"/>
      <w:r w:rsidRPr="001F66FC">
        <w:rPr>
          <w:rFonts w:ascii="Times New Roman" w:eastAsia="Times New Roman" w:hAnsi="Times New Roman" w:cs="Times New Roman"/>
          <w:color w:val="000000"/>
          <w:lang w:val="en-US" w:eastAsia="de-CH"/>
        </w:rPr>
        <w:t xml:space="preserve"> </w:t>
      </w:r>
      <w:r w:rsidR="001D20B3">
        <w:rPr>
          <w:rFonts w:ascii="Times New Roman" w:eastAsia="Times New Roman" w:hAnsi="Times New Roman" w:cs="Times New Roman"/>
          <w:color w:val="000000"/>
          <w:lang w:val="en-US" w:eastAsia="de-CH"/>
        </w:rPr>
        <w:t>&amp;</w:t>
      </w:r>
      <w:r w:rsidRPr="001F66FC">
        <w:rPr>
          <w:rFonts w:ascii="Times New Roman" w:eastAsia="Times New Roman" w:hAnsi="Times New Roman" w:cs="Times New Roman"/>
          <w:color w:val="000000"/>
          <w:lang w:val="en-US" w:eastAsia="de-CH"/>
        </w:rPr>
        <w:t xml:space="preserve"> </w:t>
      </w:r>
      <w:proofErr w:type="spellStart"/>
      <w:r w:rsidRPr="001F66FC">
        <w:rPr>
          <w:rFonts w:ascii="Times New Roman" w:eastAsia="Times New Roman" w:hAnsi="Times New Roman" w:cs="Times New Roman"/>
          <w:color w:val="000000"/>
          <w:lang w:val="en-US" w:eastAsia="de-CH"/>
        </w:rPr>
        <w:t>Pytliková</w:t>
      </w:r>
      <w:proofErr w:type="spellEnd"/>
      <w:r w:rsidRPr="001F66FC">
        <w:rPr>
          <w:rFonts w:ascii="Times New Roman" w:eastAsia="Times New Roman" w:hAnsi="Times New Roman" w:cs="Times New Roman"/>
          <w:color w:val="000000"/>
          <w:lang w:val="en-US" w:eastAsia="de-CH"/>
        </w:rPr>
        <w:t xml:space="preserve">, 2015; </w:t>
      </w:r>
      <w:proofErr w:type="spellStart"/>
      <w:r w:rsidRPr="001F66FC">
        <w:rPr>
          <w:rFonts w:ascii="Times New Roman" w:eastAsia="Times New Roman" w:hAnsi="Times New Roman" w:cs="Times New Roman"/>
          <w:color w:val="000000"/>
          <w:lang w:val="en-US" w:eastAsia="de-CH"/>
        </w:rPr>
        <w:t>Koikkalainen</w:t>
      </w:r>
      <w:proofErr w:type="spellEnd"/>
      <w:r w:rsidRPr="001F66FC">
        <w:rPr>
          <w:rFonts w:ascii="Times New Roman" w:eastAsia="Times New Roman" w:hAnsi="Times New Roman" w:cs="Times New Roman"/>
          <w:color w:val="000000"/>
          <w:lang w:val="en-US" w:eastAsia="de-CH"/>
        </w:rPr>
        <w:t xml:space="preserve">, </w:t>
      </w:r>
      <w:proofErr w:type="spellStart"/>
      <w:r w:rsidRPr="001F66FC">
        <w:rPr>
          <w:rFonts w:ascii="Times New Roman" w:eastAsia="Times New Roman" w:hAnsi="Times New Roman" w:cs="Times New Roman"/>
          <w:color w:val="000000"/>
          <w:lang w:val="en-US" w:eastAsia="de-CH"/>
        </w:rPr>
        <w:t>Lulle</w:t>
      </w:r>
      <w:proofErr w:type="spellEnd"/>
      <w:r w:rsidRPr="001F66FC">
        <w:rPr>
          <w:rFonts w:ascii="Times New Roman" w:eastAsia="Times New Roman" w:hAnsi="Times New Roman" w:cs="Times New Roman"/>
          <w:color w:val="000000"/>
          <w:lang w:val="en-US" w:eastAsia="de-CH"/>
        </w:rPr>
        <w:t>, King, Leon-</w:t>
      </w:r>
      <w:proofErr w:type="spellStart"/>
      <w:r w:rsidRPr="001F66FC">
        <w:rPr>
          <w:rFonts w:ascii="Times New Roman" w:eastAsia="Times New Roman" w:hAnsi="Times New Roman" w:cs="Times New Roman"/>
          <w:color w:val="000000"/>
          <w:lang w:val="en-US" w:eastAsia="de-CH"/>
        </w:rPr>
        <w:t>Himmestine</w:t>
      </w:r>
      <w:proofErr w:type="spellEnd"/>
      <w:r w:rsidRPr="001F66FC">
        <w:rPr>
          <w:rFonts w:ascii="Times New Roman" w:eastAsia="Times New Roman" w:hAnsi="Times New Roman" w:cs="Times New Roman"/>
          <w:color w:val="000000"/>
          <w:lang w:val="en-US" w:eastAsia="de-CH"/>
        </w:rPr>
        <w:t xml:space="preserve"> </w:t>
      </w:r>
      <w:r w:rsidR="001D20B3">
        <w:rPr>
          <w:rFonts w:ascii="Times New Roman" w:eastAsia="Times New Roman" w:hAnsi="Times New Roman" w:cs="Times New Roman"/>
          <w:color w:val="000000"/>
          <w:lang w:val="en-US" w:eastAsia="de-CH"/>
        </w:rPr>
        <w:t>&amp;</w:t>
      </w:r>
      <w:r w:rsidRPr="001F66FC">
        <w:rPr>
          <w:rFonts w:ascii="Times New Roman" w:eastAsia="Times New Roman" w:hAnsi="Times New Roman" w:cs="Times New Roman"/>
          <w:color w:val="000000"/>
          <w:lang w:val="en-US" w:eastAsia="de-CH"/>
        </w:rPr>
        <w:t xml:space="preserve"> Szkudlarek, 2022) but also playing a key role in societal </w:t>
      </w:r>
      <w:r w:rsidR="002E5C19">
        <w:rPr>
          <w:rFonts w:ascii="Times New Roman" w:eastAsia="Times New Roman" w:hAnsi="Times New Roman" w:cs="Times New Roman"/>
          <w:color w:val="000000"/>
          <w:lang w:val="en-US" w:eastAsia="de-CH"/>
        </w:rPr>
        <w:t>inclusion</w:t>
      </w:r>
      <w:r w:rsidRPr="001F66FC">
        <w:rPr>
          <w:rFonts w:ascii="Times New Roman" w:eastAsia="Times New Roman" w:hAnsi="Times New Roman" w:cs="Times New Roman"/>
          <w:color w:val="000000"/>
          <w:lang w:val="en-US" w:eastAsia="de-CH"/>
        </w:rPr>
        <w:t xml:space="preserve"> upon arrival. </w:t>
      </w:r>
      <w:r w:rsidR="00B72EF0" w:rsidRPr="005F4D05">
        <w:rPr>
          <w:rFonts w:ascii="Times New Roman" w:hAnsi="Times New Roman" w:cs="Times New Roman"/>
          <w:color w:val="000000"/>
          <w:lang w:val="en-US" w:eastAsia="de-CH"/>
        </w:rPr>
        <w:t xml:space="preserve">One of the key challenges which international migrants face within their host countries’ labor market is related to language (e.g., </w:t>
      </w:r>
      <w:proofErr w:type="spellStart"/>
      <w:r w:rsidR="00B72EF0" w:rsidRPr="005F4D05">
        <w:rPr>
          <w:rFonts w:ascii="Times New Roman" w:hAnsi="Times New Roman" w:cs="Times New Roman"/>
          <w:lang w:val="en-US"/>
        </w:rPr>
        <w:t>Farashah</w:t>
      </w:r>
      <w:proofErr w:type="spellEnd"/>
      <w:r w:rsidR="00622EAE">
        <w:rPr>
          <w:rFonts w:ascii="Times New Roman" w:hAnsi="Times New Roman" w:cs="Times New Roman"/>
          <w:lang w:val="en-US"/>
        </w:rPr>
        <w:t xml:space="preserve">, Blomquist, Al </w:t>
      </w:r>
      <w:proofErr w:type="spellStart"/>
      <w:r w:rsidR="00622EAE">
        <w:rPr>
          <w:rFonts w:ascii="Times New Roman" w:hAnsi="Times New Roman" w:cs="Times New Roman"/>
          <w:lang w:val="en-US"/>
        </w:rPr>
        <w:t>Ariss</w:t>
      </w:r>
      <w:proofErr w:type="spellEnd"/>
      <w:r w:rsidR="00622EAE">
        <w:rPr>
          <w:rFonts w:ascii="Times New Roman" w:hAnsi="Times New Roman" w:cs="Times New Roman"/>
          <w:lang w:val="en-US"/>
        </w:rPr>
        <w:t xml:space="preserve"> &amp; Guo</w:t>
      </w:r>
      <w:r w:rsidR="00B72EF0" w:rsidRPr="005F4D05">
        <w:rPr>
          <w:rFonts w:ascii="Times New Roman" w:hAnsi="Times New Roman" w:cs="Times New Roman"/>
          <w:lang w:val="en-US"/>
        </w:rPr>
        <w:t xml:space="preserve">, 2023; </w:t>
      </w:r>
      <w:r w:rsidR="00B72EF0" w:rsidRPr="005F4D05">
        <w:rPr>
          <w:rFonts w:ascii="Times New Roman" w:hAnsi="Times New Roman" w:cs="Times New Roman"/>
          <w:color w:val="000000"/>
          <w:lang w:val="en-US" w:eastAsia="de-CH"/>
        </w:rPr>
        <w:t>Fitzsimmons</w:t>
      </w:r>
      <w:r w:rsidR="00622EAE">
        <w:rPr>
          <w:rFonts w:ascii="Times New Roman" w:hAnsi="Times New Roman" w:cs="Times New Roman"/>
          <w:color w:val="000000"/>
          <w:lang w:val="en-US" w:eastAsia="de-CH"/>
        </w:rPr>
        <w:t xml:space="preserve">, </w:t>
      </w:r>
      <w:proofErr w:type="spellStart"/>
      <w:r w:rsidR="00622EAE">
        <w:rPr>
          <w:rFonts w:ascii="Times New Roman" w:hAnsi="Times New Roman" w:cs="Times New Roman"/>
          <w:color w:val="000000"/>
          <w:lang w:val="en-US" w:eastAsia="de-CH"/>
        </w:rPr>
        <w:t>Baggs</w:t>
      </w:r>
      <w:proofErr w:type="spellEnd"/>
      <w:r w:rsidR="00622EAE">
        <w:rPr>
          <w:rFonts w:ascii="Times New Roman" w:hAnsi="Times New Roman" w:cs="Times New Roman"/>
          <w:color w:val="000000"/>
          <w:lang w:val="en-US" w:eastAsia="de-CH"/>
        </w:rPr>
        <w:t xml:space="preserve"> &amp; Brannen</w:t>
      </w:r>
      <w:r w:rsidR="00B72EF0" w:rsidRPr="005F4D05">
        <w:rPr>
          <w:rFonts w:ascii="Times New Roman" w:hAnsi="Times New Roman" w:cs="Times New Roman"/>
          <w:color w:val="000000"/>
          <w:lang w:val="en-US" w:eastAsia="de-CH"/>
        </w:rPr>
        <w:t xml:space="preserve">, 2020; </w:t>
      </w:r>
      <w:proofErr w:type="spellStart"/>
      <w:r w:rsidR="00B72EF0" w:rsidRPr="005F4D05">
        <w:rPr>
          <w:rFonts w:ascii="Times New Roman" w:hAnsi="Times New Roman" w:cs="Times New Roman"/>
          <w:color w:val="000000"/>
          <w:lang w:val="en-US" w:eastAsia="de-CH"/>
        </w:rPr>
        <w:t>Tharenou</w:t>
      </w:r>
      <w:proofErr w:type="spellEnd"/>
      <w:r w:rsidR="00B72EF0" w:rsidRPr="005F4D05">
        <w:rPr>
          <w:rFonts w:ascii="Times New Roman" w:hAnsi="Times New Roman" w:cs="Times New Roman"/>
          <w:color w:val="000000"/>
          <w:lang w:val="en-US" w:eastAsia="de-CH"/>
        </w:rPr>
        <w:t xml:space="preserve"> &amp; Kulik, 2020), because they mostly have another native language than their potential employers, superiors, work colleagues, or customers</w:t>
      </w:r>
      <w:r w:rsidR="0014392C">
        <w:rPr>
          <w:rFonts w:ascii="Times New Roman" w:hAnsi="Times New Roman" w:cs="Times New Roman"/>
          <w:color w:val="000000"/>
          <w:lang w:val="en-US" w:eastAsia="de-CH"/>
        </w:rPr>
        <w:t xml:space="preserve">, although working can also be an opportunity for </w:t>
      </w:r>
      <w:r w:rsidR="0014392C" w:rsidRPr="001D20B3">
        <w:rPr>
          <w:rFonts w:ascii="Times New Roman" w:hAnsi="Times New Roman" w:cs="Times New Roman"/>
          <w:color w:val="000000"/>
          <w:lang w:val="en-US" w:eastAsia="de-CH"/>
        </w:rPr>
        <w:t>language learning (</w:t>
      </w:r>
      <w:proofErr w:type="spellStart"/>
      <w:r w:rsidR="004348A1" w:rsidRPr="005F4D05">
        <w:rPr>
          <w:rFonts w:ascii="Times New Roman" w:hAnsi="Times New Roman" w:cs="Times New Roman"/>
          <w:color w:val="000000"/>
          <w:lang w:val="en-US" w:eastAsia="de-CH"/>
        </w:rPr>
        <w:t>Seilonen</w:t>
      </w:r>
      <w:proofErr w:type="spellEnd"/>
      <w:r w:rsidR="004348A1" w:rsidRPr="005F4D05">
        <w:rPr>
          <w:rFonts w:ascii="Times New Roman" w:hAnsi="Times New Roman" w:cs="Times New Roman"/>
          <w:color w:val="000000"/>
          <w:lang w:val="en-US" w:eastAsia="de-CH"/>
        </w:rPr>
        <w:t xml:space="preserve"> </w:t>
      </w:r>
      <w:r w:rsidR="00E950A0">
        <w:rPr>
          <w:rFonts w:ascii="Times New Roman" w:hAnsi="Times New Roman" w:cs="Times New Roman"/>
          <w:color w:val="000000"/>
          <w:lang w:val="en-US" w:eastAsia="de-CH"/>
        </w:rPr>
        <w:t>&amp;</w:t>
      </w:r>
      <w:r w:rsidR="00E950A0" w:rsidRPr="005F4D05">
        <w:rPr>
          <w:rFonts w:ascii="Times New Roman" w:hAnsi="Times New Roman" w:cs="Times New Roman"/>
          <w:color w:val="000000"/>
          <w:lang w:val="en-US" w:eastAsia="de-CH"/>
        </w:rPr>
        <w:t xml:space="preserve"> </w:t>
      </w:r>
      <w:r w:rsidR="004348A1" w:rsidRPr="005F4D05">
        <w:rPr>
          <w:rFonts w:ascii="Times New Roman" w:hAnsi="Times New Roman" w:cs="Times New Roman"/>
          <w:color w:val="000000"/>
          <w:lang w:val="en-US" w:eastAsia="de-CH"/>
        </w:rPr>
        <w:t>Suni</w:t>
      </w:r>
      <w:r w:rsidR="00E950A0">
        <w:rPr>
          <w:rFonts w:ascii="Times New Roman" w:hAnsi="Times New Roman" w:cs="Times New Roman"/>
          <w:color w:val="000000"/>
          <w:lang w:val="en-US" w:eastAsia="de-CH"/>
        </w:rPr>
        <w:t xml:space="preserve">, </w:t>
      </w:r>
      <w:r w:rsidR="004348A1" w:rsidRPr="005F4D05">
        <w:rPr>
          <w:rFonts w:ascii="Times New Roman" w:hAnsi="Times New Roman" w:cs="Times New Roman"/>
          <w:color w:val="000000"/>
          <w:lang w:val="en-US" w:eastAsia="de-CH"/>
        </w:rPr>
        <w:t>2023</w:t>
      </w:r>
      <w:r w:rsidR="0014392C" w:rsidRPr="001D20B3">
        <w:rPr>
          <w:rFonts w:ascii="Times New Roman" w:hAnsi="Times New Roman" w:cs="Times New Roman"/>
          <w:color w:val="000000"/>
          <w:lang w:val="en-US" w:eastAsia="de-CH"/>
        </w:rPr>
        <w:t>)</w:t>
      </w:r>
      <w:r w:rsidR="00B72EF0" w:rsidRPr="005F4D05">
        <w:rPr>
          <w:rFonts w:ascii="Times New Roman" w:hAnsi="Times New Roman" w:cs="Times New Roman"/>
          <w:color w:val="000000"/>
          <w:lang w:val="en-US" w:eastAsia="de-CH"/>
        </w:rPr>
        <w:t xml:space="preserve">. </w:t>
      </w:r>
      <w:r w:rsidR="001D20B3" w:rsidRPr="008E537E">
        <w:rPr>
          <w:rFonts w:ascii="Times New Roman" w:hAnsi="Times New Roman" w:cs="Times New Roman"/>
          <w:lang w:val="en-US"/>
        </w:rPr>
        <w:t xml:space="preserve">Yet, language is still not considered as a core aspect of diversity in </w:t>
      </w:r>
      <w:bookmarkStart w:id="0" w:name="_Hlk145694341"/>
      <w:r w:rsidR="001D20B3" w:rsidRPr="008E537E">
        <w:rPr>
          <w:rFonts w:ascii="Times New Roman" w:hAnsi="Times New Roman" w:cs="Times New Roman"/>
          <w:lang w:val="en-US"/>
        </w:rPr>
        <w:t>Equity, Diversity, and Inclusion (EDI) research and practice</w:t>
      </w:r>
      <w:bookmarkEnd w:id="0"/>
      <w:r w:rsidR="001D20B3">
        <w:rPr>
          <w:rFonts w:ascii="Times New Roman" w:hAnsi="Times New Roman" w:cs="Times New Roman"/>
          <w:lang w:val="en-US"/>
        </w:rPr>
        <w:t>, despite recent calls for it to be considered as such (e.g.</w:t>
      </w:r>
      <w:r w:rsidR="00B37C48">
        <w:rPr>
          <w:rFonts w:ascii="Times New Roman" w:hAnsi="Times New Roman" w:cs="Times New Roman"/>
          <w:lang w:val="en-US"/>
        </w:rPr>
        <w:t>,</w:t>
      </w:r>
      <w:r w:rsidR="001D20B3">
        <w:rPr>
          <w:rFonts w:ascii="Times New Roman" w:hAnsi="Times New Roman" w:cs="Times New Roman"/>
          <w:lang w:val="en-US"/>
        </w:rPr>
        <w:t xml:space="preserve"> Ciuk, </w:t>
      </w:r>
      <w:proofErr w:type="spellStart"/>
      <w:r w:rsidR="001D20B3">
        <w:rPr>
          <w:rFonts w:ascii="Times New Roman" w:hAnsi="Times New Roman" w:cs="Times New Roman"/>
          <w:lang w:val="en-US"/>
        </w:rPr>
        <w:t>Śliwa</w:t>
      </w:r>
      <w:proofErr w:type="spellEnd"/>
      <w:r w:rsidR="001D20B3">
        <w:rPr>
          <w:rFonts w:ascii="Times New Roman" w:hAnsi="Times New Roman" w:cs="Times New Roman"/>
          <w:lang w:val="en-US"/>
        </w:rPr>
        <w:t xml:space="preserve"> </w:t>
      </w:r>
      <w:r w:rsidR="00B37C48">
        <w:rPr>
          <w:rFonts w:ascii="Times New Roman" w:hAnsi="Times New Roman" w:cs="Times New Roman"/>
          <w:lang w:val="en-US"/>
        </w:rPr>
        <w:t>&amp;</w:t>
      </w:r>
      <w:r w:rsidR="00B37C48">
        <w:rPr>
          <w:rFonts w:ascii="Times New Roman" w:hAnsi="Times New Roman" w:cs="Times New Roman"/>
          <w:lang w:val="en-US"/>
        </w:rPr>
        <w:t xml:space="preserve"> </w:t>
      </w:r>
      <w:proofErr w:type="spellStart"/>
      <w:r w:rsidR="001D20B3">
        <w:rPr>
          <w:rFonts w:ascii="Times New Roman" w:hAnsi="Times New Roman" w:cs="Times New Roman"/>
          <w:lang w:val="en-US"/>
        </w:rPr>
        <w:t>Harzing</w:t>
      </w:r>
      <w:proofErr w:type="spellEnd"/>
      <w:r w:rsidR="001D20B3">
        <w:rPr>
          <w:rFonts w:ascii="Times New Roman" w:hAnsi="Times New Roman" w:cs="Times New Roman"/>
          <w:lang w:val="en-US"/>
        </w:rPr>
        <w:t>, 202</w:t>
      </w:r>
      <w:r w:rsidR="00B37C48">
        <w:rPr>
          <w:rFonts w:ascii="Times New Roman" w:hAnsi="Times New Roman" w:cs="Times New Roman"/>
          <w:lang w:val="en-US"/>
        </w:rPr>
        <w:t>2</w:t>
      </w:r>
      <w:r w:rsidR="001D20B3">
        <w:rPr>
          <w:rFonts w:ascii="Times New Roman" w:hAnsi="Times New Roman" w:cs="Times New Roman"/>
          <w:lang w:val="en-US"/>
        </w:rPr>
        <w:t>).</w:t>
      </w:r>
    </w:p>
    <w:p w14:paraId="3781E390" w14:textId="29DF2EFA" w:rsidR="007F2CCD" w:rsidRDefault="001D20B3" w:rsidP="007F2CCD">
      <w:pPr>
        <w:spacing w:before="240" w:after="240" w:line="480" w:lineRule="auto"/>
        <w:rPr>
          <w:rFonts w:ascii="Times New Roman" w:hAnsi="Times New Roman" w:cs="Times New Roman"/>
          <w:color w:val="000000"/>
          <w:shd w:val="clear" w:color="auto" w:fill="FFFFFF"/>
          <w:lang w:val="en-US"/>
        </w:rPr>
      </w:pPr>
      <w:r w:rsidRPr="008E537E">
        <w:rPr>
          <w:rFonts w:ascii="Times New Roman" w:hAnsi="Times New Roman" w:cs="Times New Roman"/>
          <w:lang w:val="en-US"/>
        </w:rPr>
        <w:t xml:space="preserve">Our purpose is </w:t>
      </w:r>
      <w:r>
        <w:rPr>
          <w:rFonts w:ascii="Times New Roman" w:hAnsi="Times New Roman" w:cs="Times New Roman"/>
          <w:lang w:val="en-US"/>
        </w:rPr>
        <w:t xml:space="preserve">thus </w:t>
      </w:r>
      <w:r w:rsidRPr="008E537E">
        <w:rPr>
          <w:rFonts w:ascii="Times New Roman" w:hAnsi="Times New Roman" w:cs="Times New Roman"/>
          <w:lang w:val="en-US"/>
        </w:rPr>
        <w:t xml:space="preserve">to </w:t>
      </w:r>
      <w:r w:rsidRPr="008E537E">
        <w:rPr>
          <w:rFonts w:ascii="Times New Roman" w:hAnsi="Times New Roman" w:cs="Times New Roman"/>
          <w:color w:val="000000"/>
          <w:shd w:val="clear" w:color="auto" w:fill="FFFFFF"/>
          <w:lang w:val="en-US"/>
        </w:rPr>
        <w:t xml:space="preserve">contribute to EDI research on migration </w:t>
      </w:r>
      <w:r>
        <w:rPr>
          <w:rFonts w:ascii="Times New Roman" w:hAnsi="Times New Roman" w:cs="Times New Roman"/>
          <w:color w:val="000000"/>
          <w:shd w:val="clear" w:color="auto" w:fill="FFFFFF"/>
          <w:lang w:val="en-US"/>
        </w:rPr>
        <w:t>with a specific focus on</w:t>
      </w:r>
      <w:r w:rsidRPr="008E537E">
        <w:rPr>
          <w:rFonts w:ascii="Times New Roman" w:hAnsi="Times New Roman" w:cs="Times New Roman"/>
          <w:color w:val="000000"/>
          <w:shd w:val="clear" w:color="auto" w:fill="FFFFFF"/>
          <w:lang w:val="en-US"/>
        </w:rPr>
        <w:t xml:space="preserve"> language as an </w:t>
      </w:r>
      <w:proofErr w:type="spellStart"/>
      <w:r w:rsidRPr="008E537E">
        <w:rPr>
          <w:rFonts w:ascii="Times New Roman" w:hAnsi="Times New Roman" w:cs="Times New Roman"/>
          <w:color w:val="000000"/>
          <w:shd w:val="clear" w:color="auto" w:fill="FFFFFF"/>
          <w:lang w:val="en-US"/>
        </w:rPr>
        <w:t>undera</w:t>
      </w:r>
      <w:r>
        <w:rPr>
          <w:rFonts w:ascii="Times New Roman" w:hAnsi="Times New Roman" w:cs="Times New Roman"/>
          <w:color w:val="000000"/>
          <w:shd w:val="clear" w:color="auto" w:fill="FFFFFF"/>
          <w:lang w:val="en-US"/>
        </w:rPr>
        <w:t>d</w:t>
      </w:r>
      <w:r w:rsidRPr="008E537E">
        <w:rPr>
          <w:rFonts w:ascii="Times New Roman" w:hAnsi="Times New Roman" w:cs="Times New Roman"/>
          <w:color w:val="000000"/>
          <w:shd w:val="clear" w:color="auto" w:fill="FFFFFF"/>
          <w:lang w:val="en-US"/>
        </w:rPr>
        <w:t>dressed</w:t>
      </w:r>
      <w:proofErr w:type="spellEnd"/>
      <w:r w:rsidRPr="008E537E">
        <w:rPr>
          <w:rFonts w:ascii="Times New Roman" w:hAnsi="Times New Roman" w:cs="Times New Roman"/>
          <w:color w:val="000000"/>
          <w:shd w:val="clear" w:color="auto" w:fill="FFFFFF"/>
          <w:lang w:val="en-US"/>
        </w:rPr>
        <w:t xml:space="preserve"> diversity dimension in EDI. </w:t>
      </w:r>
      <w:r>
        <w:rPr>
          <w:rFonts w:ascii="Times New Roman" w:hAnsi="Times New Roman" w:cs="Times New Roman"/>
          <w:color w:val="000000"/>
          <w:shd w:val="clear" w:color="auto" w:fill="FFFFFF"/>
          <w:lang w:val="en-US"/>
        </w:rPr>
        <w:t xml:space="preserve">We </w:t>
      </w:r>
      <w:r w:rsidR="00E827C7">
        <w:rPr>
          <w:rFonts w:ascii="Times New Roman" w:hAnsi="Times New Roman" w:cs="Times New Roman"/>
          <w:color w:val="000000"/>
          <w:shd w:val="clear" w:color="auto" w:fill="FFFFFF"/>
          <w:lang w:val="en-US"/>
        </w:rPr>
        <w:t xml:space="preserve">aim at bringing EDI into dialogue with </w:t>
      </w:r>
      <w:r>
        <w:rPr>
          <w:rFonts w:ascii="Times New Roman" w:hAnsi="Times New Roman" w:cs="Times New Roman"/>
          <w:color w:val="000000"/>
          <w:shd w:val="clear" w:color="auto" w:fill="FFFFFF"/>
          <w:lang w:val="en-US"/>
        </w:rPr>
        <w:t>language-sensitive research on International Business and Management</w:t>
      </w:r>
      <w:r w:rsidR="00E827C7">
        <w:rPr>
          <w:rFonts w:ascii="Times New Roman" w:hAnsi="Times New Roman" w:cs="Times New Roman"/>
          <w:color w:val="000000"/>
          <w:shd w:val="clear" w:color="auto" w:fill="FFFFFF"/>
          <w:lang w:val="en-US"/>
        </w:rPr>
        <w:t xml:space="preserve">, which has yielded </w:t>
      </w:r>
      <w:r w:rsidR="006B7917">
        <w:rPr>
          <w:rFonts w:ascii="Times New Roman" w:hAnsi="Times New Roman" w:cs="Times New Roman"/>
          <w:color w:val="000000"/>
          <w:shd w:val="clear" w:color="auto" w:fill="FFFFFF"/>
          <w:lang w:val="en-US"/>
        </w:rPr>
        <w:t>important</w:t>
      </w:r>
      <w:r>
        <w:rPr>
          <w:rFonts w:ascii="Times New Roman" w:hAnsi="Times New Roman" w:cs="Times New Roman"/>
          <w:color w:val="000000"/>
          <w:shd w:val="clear" w:color="auto" w:fill="FFFFFF"/>
          <w:lang w:val="en-US"/>
        </w:rPr>
        <w:t xml:space="preserve"> insights into the effects of language diversity in professional contexts.</w:t>
      </w:r>
      <w:r w:rsidR="00E827C7">
        <w:rPr>
          <w:rFonts w:ascii="Times New Roman" w:hAnsi="Times New Roman" w:cs="Times New Roman"/>
          <w:color w:val="000000"/>
          <w:shd w:val="clear" w:color="auto" w:fill="FFFFFF"/>
          <w:lang w:val="en-US"/>
        </w:rPr>
        <w:t xml:space="preserve"> </w:t>
      </w:r>
      <w:r w:rsidR="00B37C48">
        <w:rPr>
          <w:rFonts w:ascii="Times New Roman" w:hAnsi="Times New Roman" w:cs="Times New Roman"/>
          <w:color w:val="000000"/>
          <w:shd w:val="clear" w:color="auto" w:fill="FFFFFF"/>
          <w:lang w:val="en-US"/>
        </w:rPr>
        <w:t>We also</w:t>
      </w:r>
      <w:r w:rsidR="00E827C7">
        <w:rPr>
          <w:rFonts w:ascii="Times New Roman" w:hAnsi="Times New Roman" w:cs="Times New Roman"/>
          <w:color w:val="000000"/>
          <w:shd w:val="clear" w:color="auto" w:fill="FFFFFF"/>
          <w:lang w:val="en-US"/>
        </w:rPr>
        <w:t xml:space="preserve"> believe that </w:t>
      </w:r>
      <w:r w:rsidR="007F2CCD">
        <w:rPr>
          <w:rFonts w:ascii="Times New Roman" w:hAnsi="Times New Roman" w:cs="Times New Roman"/>
          <w:color w:val="000000"/>
          <w:shd w:val="clear" w:color="auto" w:fill="FFFFFF"/>
          <w:lang w:val="en-US"/>
        </w:rPr>
        <w:t xml:space="preserve">there are numerous ways in which </w:t>
      </w:r>
      <w:r w:rsidR="00E827C7">
        <w:rPr>
          <w:rFonts w:ascii="Times New Roman" w:hAnsi="Times New Roman" w:cs="Times New Roman"/>
          <w:color w:val="000000"/>
          <w:shd w:val="clear" w:color="auto" w:fill="FFFFFF"/>
          <w:lang w:val="en-US"/>
        </w:rPr>
        <w:t xml:space="preserve">language-sensitive International Business and Management can benefit </w:t>
      </w:r>
      <w:r w:rsidR="00B37C48">
        <w:rPr>
          <w:rFonts w:ascii="Times New Roman" w:hAnsi="Times New Roman" w:cs="Times New Roman"/>
          <w:color w:val="000000"/>
          <w:shd w:val="clear" w:color="auto" w:fill="FFFFFF"/>
          <w:lang w:val="en-US"/>
        </w:rPr>
        <w:t xml:space="preserve">from </w:t>
      </w:r>
      <w:r w:rsidR="007F2CCD">
        <w:rPr>
          <w:rFonts w:ascii="Times New Roman" w:hAnsi="Times New Roman" w:cs="Times New Roman"/>
          <w:color w:val="000000"/>
          <w:shd w:val="clear" w:color="auto" w:fill="FFFFFF"/>
          <w:lang w:val="en-US"/>
        </w:rPr>
        <w:t xml:space="preserve">EDI, for instance </w:t>
      </w:r>
      <w:r w:rsidR="00B37C48">
        <w:rPr>
          <w:rFonts w:ascii="Times New Roman" w:hAnsi="Times New Roman" w:cs="Times New Roman"/>
          <w:color w:val="000000"/>
          <w:shd w:val="clear" w:color="auto" w:fill="FFFFFF"/>
          <w:lang w:val="en-US"/>
        </w:rPr>
        <w:t>regarding</w:t>
      </w:r>
      <w:r w:rsidR="007F2CCD">
        <w:rPr>
          <w:rFonts w:ascii="Times New Roman" w:hAnsi="Times New Roman" w:cs="Times New Roman"/>
          <w:color w:val="000000"/>
          <w:shd w:val="clear" w:color="auto" w:fill="FFFFFF"/>
          <w:lang w:val="en-US"/>
        </w:rPr>
        <w:t xml:space="preserve"> its focus on overcoming </w:t>
      </w:r>
      <w:proofErr w:type="spellStart"/>
      <w:r w:rsidR="007F2CCD">
        <w:rPr>
          <w:rFonts w:ascii="Times New Roman" w:hAnsi="Times New Roman" w:cs="Times New Roman"/>
          <w:color w:val="000000"/>
          <w:shd w:val="clear" w:color="auto" w:fill="FFFFFF"/>
          <w:lang w:val="en-US"/>
        </w:rPr>
        <w:t>discrimation</w:t>
      </w:r>
      <w:proofErr w:type="spellEnd"/>
      <w:r w:rsidR="007F2CCD">
        <w:rPr>
          <w:rFonts w:ascii="Times New Roman" w:hAnsi="Times New Roman" w:cs="Times New Roman"/>
          <w:color w:val="000000"/>
          <w:shd w:val="clear" w:color="auto" w:fill="FFFFFF"/>
          <w:lang w:val="en-US"/>
        </w:rPr>
        <w:t xml:space="preserve"> and inequality in organizations (see e.g., </w:t>
      </w:r>
      <w:r w:rsidR="007F2CCD">
        <w:rPr>
          <w:rFonts w:ascii="Times New Roman" w:hAnsi="Times New Roman" w:cs="Times New Roman"/>
          <w:color w:val="000000"/>
          <w:shd w:val="clear" w:color="auto" w:fill="FFFFFF"/>
          <w:lang w:val="en-US"/>
        </w:rPr>
        <w:lastRenderedPageBreak/>
        <w:t xml:space="preserve">Gagnon, Augustin &amp; </w:t>
      </w:r>
      <w:proofErr w:type="spellStart"/>
      <w:r w:rsidR="007F2CCD">
        <w:rPr>
          <w:rFonts w:ascii="Times New Roman" w:hAnsi="Times New Roman" w:cs="Times New Roman"/>
          <w:color w:val="000000"/>
          <w:shd w:val="clear" w:color="auto" w:fill="FFFFFF"/>
          <w:lang w:val="en-US"/>
        </w:rPr>
        <w:t>Cukier</w:t>
      </w:r>
      <w:proofErr w:type="spellEnd"/>
      <w:r w:rsidR="007F2CCD">
        <w:rPr>
          <w:rFonts w:ascii="Times New Roman" w:hAnsi="Times New Roman" w:cs="Times New Roman"/>
          <w:color w:val="000000"/>
          <w:shd w:val="clear" w:color="auto" w:fill="FFFFFF"/>
          <w:lang w:val="en-US"/>
        </w:rPr>
        <w:t>, 2022), and its conceptualizations of diversity and difference (for an overview, see e.g., Ciuk et al., 2022).</w:t>
      </w:r>
    </w:p>
    <w:p w14:paraId="26FE84AC" w14:textId="721A0635" w:rsidR="00E15891" w:rsidRPr="005F4D05" w:rsidRDefault="00C52D60" w:rsidP="001F66FC">
      <w:pPr>
        <w:spacing w:before="240" w:after="240" w:line="480" w:lineRule="auto"/>
        <w:rPr>
          <w:rFonts w:ascii="Times New Roman" w:hAnsi="Times New Roman" w:cs="Times New Roman"/>
          <w:color w:val="000000"/>
          <w:shd w:val="clear" w:color="auto" w:fill="FFFFFF"/>
          <w:lang w:val="en-US"/>
        </w:rPr>
      </w:pPr>
      <w:r w:rsidRPr="001D20B3">
        <w:rPr>
          <w:rFonts w:ascii="Times New Roman" w:eastAsia="Times New Roman" w:hAnsi="Times New Roman" w:cs="Times New Roman"/>
          <w:color w:val="000000"/>
          <w:lang w:val="en-US" w:eastAsia="de-CH"/>
        </w:rPr>
        <w:t xml:space="preserve">Language-sensitive International Business </w:t>
      </w:r>
      <w:r w:rsidR="002E5C19" w:rsidRPr="001D20B3">
        <w:rPr>
          <w:rFonts w:ascii="Times New Roman" w:eastAsia="Times New Roman" w:hAnsi="Times New Roman" w:cs="Times New Roman"/>
          <w:color w:val="000000"/>
          <w:lang w:val="en-US" w:eastAsia="de-CH"/>
        </w:rPr>
        <w:t xml:space="preserve">and Management </w:t>
      </w:r>
      <w:r w:rsidRPr="001D20B3">
        <w:rPr>
          <w:rFonts w:ascii="Times New Roman" w:eastAsia="Times New Roman" w:hAnsi="Times New Roman" w:cs="Times New Roman"/>
          <w:color w:val="000000"/>
          <w:lang w:val="en-US" w:eastAsia="de-CH"/>
        </w:rPr>
        <w:t>research</w:t>
      </w:r>
      <w:r w:rsidRPr="001F66FC">
        <w:rPr>
          <w:rFonts w:ascii="Times New Roman" w:eastAsia="Times New Roman" w:hAnsi="Times New Roman" w:cs="Times New Roman"/>
          <w:color w:val="000000"/>
          <w:lang w:val="en-US" w:eastAsia="de-CH"/>
        </w:rPr>
        <w:t xml:space="preserve"> to date suggests that all</w:t>
      </w:r>
      <w:r w:rsidRPr="001F66FC">
        <w:rPr>
          <w:rFonts w:ascii="Times New Roman" w:eastAsia="Times New Roman" w:hAnsi="Times New Roman" w:cs="Times New Roman"/>
          <w:i/>
          <w:iCs/>
          <w:color w:val="000000"/>
          <w:lang w:val="en-US" w:eastAsia="de-CH"/>
        </w:rPr>
        <w:t xml:space="preserve"> </w:t>
      </w:r>
      <w:r w:rsidRPr="001F66FC">
        <w:rPr>
          <w:rFonts w:ascii="Times New Roman" w:eastAsia="Times New Roman" w:hAnsi="Times New Roman" w:cs="Times New Roman"/>
          <w:color w:val="000000"/>
          <w:lang w:val="en-US" w:eastAsia="de-CH"/>
        </w:rPr>
        <w:t xml:space="preserve">migrants’ work life experiences are to some extent affected by their (perceived lack of) host context language skills (see e.g., </w:t>
      </w:r>
      <w:proofErr w:type="spellStart"/>
      <w:r w:rsidRPr="001F66FC">
        <w:rPr>
          <w:rFonts w:ascii="Times New Roman" w:hAnsi="Times New Roman" w:cs="Times New Roman"/>
          <w:lang w:val="en-US"/>
        </w:rPr>
        <w:t>Humonen</w:t>
      </w:r>
      <w:proofErr w:type="spellEnd"/>
      <w:r w:rsidRPr="001F66FC">
        <w:rPr>
          <w:rFonts w:ascii="Times New Roman" w:hAnsi="Times New Roman" w:cs="Times New Roman"/>
          <w:lang w:val="en-US"/>
        </w:rPr>
        <w:t xml:space="preserve">, &amp; </w:t>
      </w:r>
      <w:proofErr w:type="spellStart"/>
      <w:r w:rsidRPr="001F66FC">
        <w:rPr>
          <w:rFonts w:ascii="Times New Roman" w:hAnsi="Times New Roman" w:cs="Times New Roman"/>
          <w:lang w:val="en-US"/>
        </w:rPr>
        <w:t>Angouri</w:t>
      </w:r>
      <w:proofErr w:type="spellEnd"/>
      <w:r w:rsidRPr="001F66FC">
        <w:rPr>
          <w:rFonts w:ascii="Times New Roman" w:hAnsi="Times New Roman" w:cs="Times New Roman"/>
          <w:lang w:val="en-US"/>
        </w:rPr>
        <w:t xml:space="preserve">, 2023; </w:t>
      </w:r>
      <w:proofErr w:type="spellStart"/>
      <w:r w:rsidRPr="001F66FC">
        <w:rPr>
          <w:rFonts w:ascii="Times New Roman" w:hAnsi="Times New Roman" w:cs="Times New Roman"/>
          <w:lang w:val="en-US"/>
        </w:rPr>
        <w:t>Lønsmann</w:t>
      </w:r>
      <w:proofErr w:type="spellEnd"/>
      <w:r w:rsidRPr="001F66FC">
        <w:rPr>
          <w:rFonts w:ascii="Times New Roman" w:hAnsi="Times New Roman" w:cs="Times New Roman"/>
          <w:lang w:val="en-US"/>
        </w:rPr>
        <w:t xml:space="preserve">, 2023; </w:t>
      </w:r>
      <w:proofErr w:type="spellStart"/>
      <w:r w:rsidRPr="001F66FC">
        <w:rPr>
          <w:rFonts w:ascii="Times New Roman" w:hAnsi="Times New Roman" w:cs="Times New Roman"/>
          <w:lang w:val="en-US"/>
        </w:rPr>
        <w:t>Śliwa</w:t>
      </w:r>
      <w:proofErr w:type="spellEnd"/>
      <w:r w:rsidRPr="001F66FC">
        <w:rPr>
          <w:rFonts w:ascii="Times New Roman" w:hAnsi="Times New Roman" w:cs="Times New Roman"/>
          <w:lang w:val="en-US"/>
        </w:rPr>
        <w:t>, &amp; Johansson, 2020).</w:t>
      </w:r>
      <w:r w:rsidR="001F66FC" w:rsidRPr="005F4D05">
        <w:rPr>
          <w:rFonts w:ascii="Times New Roman" w:hAnsi="Times New Roman" w:cs="Times New Roman"/>
          <w:color w:val="000000"/>
          <w:lang w:val="en-US" w:eastAsia="de-CH"/>
        </w:rPr>
        <w:t xml:space="preserve"> </w:t>
      </w:r>
      <w:r w:rsidR="00B72EF0" w:rsidRPr="005F4D05">
        <w:rPr>
          <w:rFonts w:ascii="Times New Roman" w:hAnsi="Times New Roman" w:cs="Times New Roman"/>
          <w:color w:val="000000"/>
          <w:lang w:val="en-US" w:eastAsia="de-CH"/>
        </w:rPr>
        <w:t>In general, there is ample evidence in language-sensitive research in International Business and Management as well as in sociolinguistics that individuals working in a non-native environment are disadvantaged in numerous ways.</w:t>
      </w:r>
      <w:r w:rsidR="00B72EF0" w:rsidRPr="005F4D05">
        <w:rPr>
          <w:rFonts w:ascii="Times New Roman" w:hAnsi="Times New Roman" w:cs="Times New Roman"/>
          <w:lang w:val="en-US"/>
        </w:rPr>
        <w:t xml:space="preserve"> </w:t>
      </w:r>
      <w:r w:rsidRPr="005F4D05">
        <w:rPr>
          <w:rFonts w:ascii="Times New Roman" w:hAnsi="Times New Roman" w:cs="Times New Roman"/>
          <w:color w:val="000000"/>
          <w:shd w:val="clear" w:color="auto" w:fill="FFFFFF"/>
          <w:lang w:val="en-US"/>
        </w:rPr>
        <w:t xml:space="preserve">We focus on </w:t>
      </w:r>
      <w:r w:rsidR="00E15891" w:rsidRPr="001F66FC">
        <w:rPr>
          <w:rFonts w:ascii="Times New Roman" w:eastAsia="Times New Roman" w:hAnsi="Times New Roman" w:cs="Times New Roman"/>
          <w:color w:val="000000"/>
          <w:lang w:val="en-US" w:eastAsia="de-CH"/>
        </w:rPr>
        <w:t xml:space="preserve">international migrants’ experiences of workplace inclusion in their new locations, specifically from the perspective of how these experiences are (co-)shaped by language in its societal context. </w:t>
      </w:r>
    </w:p>
    <w:p w14:paraId="0D34730F" w14:textId="77777777" w:rsidR="00E15891" w:rsidRPr="001F66FC" w:rsidRDefault="00E15891" w:rsidP="001F66FC">
      <w:pPr>
        <w:spacing w:before="240" w:after="240" w:line="480" w:lineRule="auto"/>
        <w:rPr>
          <w:rFonts w:ascii="Times New Roman" w:eastAsia="Times New Roman" w:hAnsi="Times New Roman" w:cs="Times New Roman"/>
          <w:color w:val="000000"/>
          <w:lang w:val="en-US" w:eastAsia="de-CH"/>
        </w:rPr>
      </w:pPr>
      <w:r w:rsidRPr="001F66FC">
        <w:rPr>
          <w:rFonts w:ascii="Times New Roman" w:eastAsia="Times New Roman" w:hAnsi="Times New Roman" w:cs="Times New Roman"/>
          <w:color w:val="000000"/>
          <w:lang w:val="en-US" w:eastAsia="de-CH"/>
        </w:rPr>
        <w:t xml:space="preserve">Going beyond established research on white-collar migrants such as organizational expatriates (see </w:t>
      </w:r>
      <w:proofErr w:type="gramStart"/>
      <w:r w:rsidRPr="001F66FC">
        <w:rPr>
          <w:rFonts w:ascii="Times New Roman" w:eastAsia="Times New Roman" w:hAnsi="Times New Roman" w:cs="Times New Roman"/>
          <w:color w:val="000000"/>
          <w:lang w:val="en-US" w:eastAsia="de-CH"/>
        </w:rPr>
        <w:t>e.g.</w:t>
      </w:r>
      <w:proofErr w:type="gramEnd"/>
      <w:r w:rsidRPr="001F66FC">
        <w:rPr>
          <w:rFonts w:ascii="Times New Roman" w:eastAsia="Times New Roman" w:hAnsi="Times New Roman" w:cs="Times New Roman"/>
          <w:color w:val="000000"/>
          <w:lang w:val="en-US" w:eastAsia="de-CH"/>
        </w:rPr>
        <w:t xml:space="preserve"> Andersen, 2019), we answer recent calls to include also other categories of migrants including forced ones (e.g., Gaibrois, 2015; </w:t>
      </w:r>
      <w:proofErr w:type="spellStart"/>
      <w:r w:rsidRPr="001F66FC">
        <w:rPr>
          <w:rFonts w:ascii="Times New Roman" w:eastAsia="Times New Roman" w:hAnsi="Times New Roman" w:cs="Times New Roman"/>
          <w:color w:val="000000"/>
          <w:lang w:val="en-US" w:eastAsia="de-CH"/>
        </w:rPr>
        <w:t>Humonen</w:t>
      </w:r>
      <w:proofErr w:type="spellEnd"/>
      <w:r w:rsidRPr="001F66FC">
        <w:rPr>
          <w:rFonts w:ascii="Times New Roman" w:eastAsia="Times New Roman" w:hAnsi="Times New Roman" w:cs="Times New Roman"/>
          <w:color w:val="000000"/>
          <w:lang w:val="en-US" w:eastAsia="de-CH"/>
        </w:rPr>
        <w:t xml:space="preserve"> &amp; </w:t>
      </w:r>
      <w:proofErr w:type="spellStart"/>
      <w:r w:rsidRPr="001F66FC">
        <w:rPr>
          <w:rFonts w:ascii="Times New Roman" w:eastAsia="Times New Roman" w:hAnsi="Times New Roman" w:cs="Times New Roman"/>
          <w:color w:val="000000"/>
          <w:lang w:val="en-US" w:eastAsia="de-CH"/>
        </w:rPr>
        <w:t>Angouri</w:t>
      </w:r>
      <w:proofErr w:type="spellEnd"/>
      <w:r w:rsidRPr="001F66FC">
        <w:rPr>
          <w:rFonts w:ascii="Times New Roman" w:eastAsia="Times New Roman" w:hAnsi="Times New Roman" w:cs="Times New Roman"/>
          <w:color w:val="000000"/>
          <w:lang w:val="en-US" w:eastAsia="de-CH"/>
        </w:rPr>
        <w:t xml:space="preserve">, 2023) by focusing on all kinds of highly skilled migrants (defined as holding at least a bachelor degree). In line with </w:t>
      </w:r>
      <w:proofErr w:type="spellStart"/>
      <w:r w:rsidRPr="001F66FC">
        <w:rPr>
          <w:rFonts w:ascii="Times New Roman" w:eastAsia="Times New Roman" w:hAnsi="Times New Roman" w:cs="Times New Roman"/>
          <w:color w:val="000000"/>
          <w:lang w:val="en-US" w:eastAsia="de-CH"/>
        </w:rPr>
        <w:t>Tharenou</w:t>
      </w:r>
      <w:proofErr w:type="spellEnd"/>
      <w:r w:rsidRPr="001F66FC">
        <w:rPr>
          <w:rFonts w:ascii="Times New Roman" w:eastAsia="Times New Roman" w:hAnsi="Times New Roman" w:cs="Times New Roman"/>
          <w:color w:val="000000"/>
          <w:lang w:val="en-US" w:eastAsia="de-CH"/>
        </w:rPr>
        <w:t xml:space="preserve"> and Kulik (2020) who emphasize the importance of </w:t>
      </w:r>
      <w:proofErr w:type="gramStart"/>
      <w:r w:rsidRPr="001F66FC">
        <w:rPr>
          <w:rFonts w:ascii="Times New Roman" w:eastAsia="Times New Roman" w:hAnsi="Times New Roman" w:cs="Times New Roman"/>
          <w:color w:val="000000"/>
          <w:lang w:val="en-US" w:eastAsia="de-CH"/>
        </w:rPr>
        <w:t>high quality</w:t>
      </w:r>
      <w:proofErr w:type="gramEnd"/>
      <w:r w:rsidRPr="001F66FC">
        <w:rPr>
          <w:rFonts w:ascii="Times New Roman" w:eastAsia="Times New Roman" w:hAnsi="Times New Roman" w:cs="Times New Roman"/>
          <w:color w:val="000000"/>
          <w:lang w:val="en-US" w:eastAsia="de-CH"/>
        </w:rPr>
        <w:t xml:space="preserve"> relationships with organizational insiders who help accommodate and integrate migrants into organizational life, we specifically focus on the interplay between migrants and </w:t>
      </w:r>
      <w:r w:rsidRPr="001F66FC">
        <w:rPr>
          <w:rFonts w:ascii="Times New Roman" w:eastAsia="Times New Roman" w:hAnsi="Times New Roman" w:cs="Times New Roman"/>
          <w:lang w:val="en-US" w:eastAsia="de-CH"/>
        </w:rPr>
        <w:t>relevant others in shaping how migrants’ professional paths unfold</w:t>
      </w:r>
      <w:r w:rsidRPr="001F66FC">
        <w:rPr>
          <w:rFonts w:ascii="Times New Roman" w:eastAsia="Times New Roman" w:hAnsi="Times New Roman" w:cs="Times New Roman"/>
          <w:color w:val="000000"/>
          <w:lang w:val="en-US" w:eastAsia="de-CH"/>
        </w:rPr>
        <w:t xml:space="preserve">. </w:t>
      </w:r>
      <w:proofErr w:type="spellStart"/>
      <w:r w:rsidRPr="001F66FC">
        <w:rPr>
          <w:rFonts w:ascii="Times New Roman" w:eastAsia="Times New Roman" w:hAnsi="Times New Roman" w:cs="Times New Roman"/>
          <w:color w:val="000000"/>
          <w:lang w:val="en-US" w:eastAsia="de-CH"/>
        </w:rPr>
        <w:t>Nannestad</w:t>
      </w:r>
      <w:proofErr w:type="spellEnd"/>
      <w:r w:rsidRPr="001F66FC">
        <w:rPr>
          <w:rFonts w:ascii="Times New Roman" w:eastAsia="Times New Roman" w:hAnsi="Times New Roman" w:cs="Times New Roman"/>
          <w:color w:val="000000"/>
          <w:lang w:val="en-US" w:eastAsia="de-CH"/>
        </w:rPr>
        <w:t>, Svendsen and Svendsen (2008) frame such activities in terms of “lubrication</w:t>
      </w:r>
      <w:proofErr w:type="gramStart"/>
      <w:r w:rsidRPr="001F66FC">
        <w:rPr>
          <w:rFonts w:ascii="Times New Roman" w:eastAsia="Times New Roman" w:hAnsi="Times New Roman" w:cs="Times New Roman"/>
          <w:color w:val="000000"/>
          <w:lang w:val="en-US" w:eastAsia="de-CH"/>
        </w:rPr>
        <w:t>”, or</w:t>
      </w:r>
      <w:proofErr w:type="gramEnd"/>
      <w:r w:rsidRPr="001F66FC">
        <w:rPr>
          <w:rFonts w:ascii="Times New Roman" w:eastAsia="Times New Roman" w:hAnsi="Times New Roman" w:cs="Times New Roman"/>
          <w:color w:val="000000"/>
          <w:lang w:val="en-US" w:eastAsia="de-CH"/>
        </w:rPr>
        <w:t xml:space="preserve"> bridging social capital.</w:t>
      </w:r>
    </w:p>
    <w:p w14:paraId="302EBF3F" w14:textId="25109E21" w:rsidR="00E15891" w:rsidRPr="001F66FC" w:rsidRDefault="00E15891" w:rsidP="001F66FC">
      <w:pPr>
        <w:spacing w:before="240" w:after="240" w:line="480" w:lineRule="auto"/>
        <w:rPr>
          <w:rFonts w:ascii="Times New Roman" w:eastAsia="Times New Roman" w:hAnsi="Times New Roman" w:cs="Times New Roman"/>
          <w:lang w:val="en-US" w:eastAsia="de-CH"/>
        </w:rPr>
      </w:pPr>
      <w:r w:rsidRPr="001F66FC">
        <w:rPr>
          <w:rFonts w:ascii="Times New Roman" w:eastAsia="Times New Roman" w:hAnsi="Times New Roman" w:cs="Times New Roman"/>
          <w:color w:val="000000"/>
          <w:lang w:val="en-US" w:eastAsia="de-CH"/>
        </w:rPr>
        <w:t xml:space="preserve">In empirical terms, we draw upon semi-structured interviews (Smith, 1995) to qualitatively explore highly skilled migrants’ accounts of interactions with such relevant others – both migrants and non-migrants – </w:t>
      </w:r>
      <w:proofErr w:type="gramStart"/>
      <w:r w:rsidRPr="001F66FC">
        <w:rPr>
          <w:rFonts w:ascii="Times New Roman" w:eastAsia="Times New Roman" w:hAnsi="Times New Roman" w:cs="Times New Roman"/>
          <w:color w:val="000000"/>
          <w:lang w:val="en-US" w:eastAsia="de-CH"/>
        </w:rPr>
        <w:t>in the course of</w:t>
      </w:r>
      <w:proofErr w:type="gramEnd"/>
      <w:r w:rsidRPr="001F66FC">
        <w:rPr>
          <w:rFonts w:ascii="Times New Roman" w:eastAsia="Times New Roman" w:hAnsi="Times New Roman" w:cs="Times New Roman"/>
          <w:color w:val="000000"/>
          <w:lang w:val="en-US" w:eastAsia="de-CH"/>
        </w:rPr>
        <w:t xml:space="preserve"> their own efforts to integrate into organizational life, and how these interactions may enmesh with surrounding organizational and societal context. Our research is situated in Switzerland and Finland [UK data to be added later]. Better insights into these interactions will have implications for the organization of professional life across Europe due to the tight links between language skills, employment, and migrants’ societal integration (see e.g., EU</w:t>
      </w:r>
      <w:r w:rsidR="006B7917">
        <w:rPr>
          <w:rFonts w:ascii="Times New Roman" w:eastAsia="Times New Roman" w:hAnsi="Times New Roman" w:cs="Times New Roman"/>
          <w:color w:val="000000"/>
          <w:lang w:val="en-US" w:eastAsia="de-CH"/>
        </w:rPr>
        <w:t>,</w:t>
      </w:r>
      <w:r w:rsidRPr="001F66FC">
        <w:rPr>
          <w:rFonts w:ascii="Times New Roman" w:eastAsia="Times New Roman" w:hAnsi="Times New Roman" w:cs="Times New Roman"/>
          <w:color w:val="000000"/>
          <w:lang w:val="en-US" w:eastAsia="de-CH"/>
        </w:rPr>
        <w:t xml:space="preserve"> 2010; Harrison, Harrison &amp; Shaffer</w:t>
      </w:r>
      <w:r w:rsidR="006B7917">
        <w:rPr>
          <w:rFonts w:ascii="Times New Roman" w:eastAsia="Times New Roman" w:hAnsi="Times New Roman" w:cs="Times New Roman"/>
          <w:color w:val="000000"/>
          <w:lang w:val="en-US" w:eastAsia="de-CH"/>
        </w:rPr>
        <w:t>,</w:t>
      </w:r>
      <w:r w:rsidRPr="001F66FC">
        <w:rPr>
          <w:rFonts w:ascii="Times New Roman" w:eastAsia="Times New Roman" w:hAnsi="Times New Roman" w:cs="Times New Roman"/>
          <w:color w:val="000000"/>
          <w:lang w:val="en-US" w:eastAsia="de-CH"/>
        </w:rPr>
        <w:t xml:space="preserve"> 2019).</w:t>
      </w:r>
    </w:p>
    <w:p w14:paraId="33B9F996" w14:textId="4126E7ED" w:rsidR="001F66FC" w:rsidRPr="005F4D05" w:rsidRDefault="00A1096B" w:rsidP="005F4D05">
      <w:pPr>
        <w:pStyle w:val="ListParagraph"/>
        <w:numPr>
          <w:ilvl w:val="0"/>
          <w:numId w:val="52"/>
        </w:numPr>
        <w:spacing w:line="480" w:lineRule="auto"/>
        <w:rPr>
          <w:rFonts w:ascii="Times New Roman" w:hAnsi="Times New Roman" w:cs="Times New Roman"/>
          <w:lang w:eastAsia="de-CH"/>
        </w:rPr>
      </w:pPr>
      <w:r w:rsidRPr="005F4D05">
        <w:rPr>
          <w:rFonts w:ascii="Times New Roman" w:hAnsi="Times New Roman" w:cs="Times New Roman"/>
          <w:lang w:eastAsia="de-CH"/>
        </w:rPr>
        <w:lastRenderedPageBreak/>
        <w:t>LITERATURE REVIEW</w:t>
      </w:r>
    </w:p>
    <w:p w14:paraId="2CE8510E" w14:textId="529F1138" w:rsidR="001F66FC" w:rsidRPr="005F4D05" w:rsidRDefault="001F66FC" w:rsidP="005F4D05">
      <w:pPr>
        <w:spacing w:line="480" w:lineRule="auto"/>
        <w:rPr>
          <w:rFonts w:ascii="Times New Roman" w:hAnsi="Times New Roman" w:cs="Times New Roman"/>
          <w:lang w:val="en-US"/>
        </w:rPr>
      </w:pPr>
      <w:r w:rsidRPr="005F4D05">
        <w:rPr>
          <w:rFonts w:ascii="Times New Roman" w:hAnsi="Times New Roman" w:cs="Times New Roman"/>
          <w:b/>
          <w:bCs/>
          <w:i/>
          <w:iCs/>
          <w:lang w:val="en-US"/>
        </w:rPr>
        <w:t>1.1</w:t>
      </w:r>
      <w:r w:rsidRPr="005F4D05">
        <w:rPr>
          <w:rFonts w:ascii="Times New Roman" w:hAnsi="Times New Roman" w:cs="Times New Roman"/>
          <w:lang w:val="en-US"/>
        </w:rPr>
        <w:t xml:space="preserve"> </w:t>
      </w:r>
      <w:r w:rsidRPr="005F4D05">
        <w:rPr>
          <w:rFonts w:ascii="Times New Roman" w:hAnsi="Times New Roman" w:cs="Times New Roman"/>
          <w:b/>
          <w:bCs/>
          <w:i/>
          <w:iCs/>
          <w:lang w:val="en-US"/>
        </w:rPr>
        <w:t xml:space="preserve">The </w:t>
      </w:r>
      <w:r w:rsidR="004B77A2">
        <w:rPr>
          <w:rFonts w:ascii="Times New Roman" w:hAnsi="Times New Roman" w:cs="Times New Roman"/>
          <w:b/>
          <w:bCs/>
          <w:i/>
          <w:iCs/>
          <w:lang w:val="en-US"/>
        </w:rPr>
        <w:t>emerging interest in</w:t>
      </w:r>
      <w:r w:rsidRPr="005F4D05">
        <w:rPr>
          <w:rFonts w:ascii="Times New Roman" w:hAnsi="Times New Roman" w:cs="Times New Roman"/>
          <w:b/>
          <w:bCs/>
          <w:i/>
          <w:iCs/>
          <w:lang w:val="en-US"/>
        </w:rPr>
        <w:t xml:space="preserve"> language diversity in </w:t>
      </w:r>
      <w:r w:rsidR="00FA1E12">
        <w:rPr>
          <w:rFonts w:ascii="Times New Roman" w:hAnsi="Times New Roman" w:cs="Times New Roman"/>
          <w:b/>
          <w:bCs/>
          <w:i/>
          <w:iCs/>
          <w:lang w:val="en-US"/>
        </w:rPr>
        <w:t>EDI</w:t>
      </w:r>
      <w:r w:rsidR="00FA1E12" w:rsidRPr="005F4D05">
        <w:rPr>
          <w:rFonts w:ascii="Times New Roman" w:hAnsi="Times New Roman" w:cs="Times New Roman"/>
          <w:b/>
          <w:bCs/>
          <w:i/>
          <w:iCs/>
          <w:lang w:val="en-US"/>
        </w:rPr>
        <w:t xml:space="preserve"> </w:t>
      </w:r>
      <w:r w:rsidRPr="005F4D05">
        <w:rPr>
          <w:rFonts w:ascii="Times New Roman" w:hAnsi="Times New Roman" w:cs="Times New Roman"/>
          <w:b/>
          <w:bCs/>
          <w:i/>
          <w:iCs/>
          <w:lang w:val="en-US"/>
        </w:rPr>
        <w:t xml:space="preserve">research </w:t>
      </w:r>
    </w:p>
    <w:p w14:paraId="39004D64" w14:textId="481713EA" w:rsidR="00FA1E12" w:rsidRDefault="001F66FC" w:rsidP="005F4D05">
      <w:pPr>
        <w:spacing w:line="480" w:lineRule="auto"/>
        <w:rPr>
          <w:rFonts w:ascii="Times New Roman" w:hAnsi="Times New Roman" w:cs="Times New Roman"/>
          <w:lang w:val="en-US"/>
        </w:rPr>
      </w:pPr>
      <w:r w:rsidRPr="005F4D05">
        <w:rPr>
          <w:rFonts w:ascii="Times New Roman" w:hAnsi="Times New Roman" w:cs="Times New Roman"/>
          <w:lang w:val="en-US"/>
        </w:rPr>
        <w:t xml:space="preserve">Diversity, inclusion and shifting demographics are key trends impacting future workplaces, as the CIPD's (2020) ‘People Profession in 2030’ report highlights. </w:t>
      </w:r>
      <w:r w:rsidRPr="005F4D05">
        <w:rPr>
          <w:rFonts w:ascii="Times New Roman" w:hAnsi="Times New Roman" w:cs="Times New Roman"/>
          <w:lang w:val="en-US" w:eastAsia="de-CH"/>
        </w:rPr>
        <w:t>It has</w:t>
      </w:r>
      <w:r w:rsidRPr="005F4D05">
        <w:rPr>
          <w:rFonts w:ascii="Times New Roman" w:hAnsi="Times New Roman" w:cs="Times New Roman"/>
          <w:lang w:val="en-US"/>
        </w:rPr>
        <w:t xml:space="preserve"> </w:t>
      </w:r>
      <w:r w:rsidRPr="005F4D05">
        <w:rPr>
          <w:rFonts w:ascii="Times New Roman" w:hAnsi="Times New Roman" w:cs="Times New Roman"/>
          <w:lang w:val="en-US" w:eastAsia="de-CH"/>
        </w:rPr>
        <w:t xml:space="preserve">thus become a top business imperative to help create a more fair, </w:t>
      </w:r>
      <w:proofErr w:type="gramStart"/>
      <w:r w:rsidRPr="005F4D05">
        <w:rPr>
          <w:rFonts w:ascii="Times New Roman" w:hAnsi="Times New Roman" w:cs="Times New Roman"/>
          <w:lang w:val="en-US" w:eastAsia="de-CH"/>
        </w:rPr>
        <w:t>diverse</w:t>
      </w:r>
      <w:proofErr w:type="gramEnd"/>
      <w:r w:rsidRPr="005F4D05">
        <w:rPr>
          <w:rFonts w:ascii="Times New Roman" w:hAnsi="Times New Roman" w:cs="Times New Roman"/>
          <w:lang w:val="en-US" w:eastAsia="de-CH"/>
        </w:rPr>
        <w:t xml:space="preserve"> and inclusive society (</w:t>
      </w:r>
      <w:proofErr w:type="spellStart"/>
      <w:r w:rsidRPr="005F4D05">
        <w:rPr>
          <w:rFonts w:ascii="Times New Roman" w:hAnsi="Times New Roman" w:cs="Times New Roman"/>
          <w:lang w:val="en-US"/>
        </w:rPr>
        <w:t>Hasselaar</w:t>
      </w:r>
      <w:proofErr w:type="spellEnd"/>
      <w:r w:rsidRPr="005F4D05">
        <w:rPr>
          <w:rFonts w:ascii="Times New Roman" w:hAnsi="Times New Roman" w:cs="Times New Roman"/>
          <w:lang w:val="en-US"/>
        </w:rPr>
        <w:t xml:space="preserve"> et al., 2021).</w:t>
      </w:r>
      <w:r w:rsidRPr="005F4D05">
        <w:rPr>
          <w:rFonts w:ascii="Times New Roman" w:eastAsia="Lato-Regular" w:hAnsi="Times New Roman" w:cs="Times New Roman"/>
          <w:lang w:val="en-US"/>
        </w:rPr>
        <w:t xml:space="preserve"> Even though linguistically diverse teams have long been on the rise (CIPD, 2021)</w:t>
      </w:r>
      <w:r w:rsidRPr="005F4D05">
        <w:rPr>
          <w:rFonts w:ascii="Times New Roman" w:hAnsi="Times New Roman" w:cs="Times New Roman"/>
          <w:lang w:val="en-US"/>
        </w:rPr>
        <w:t xml:space="preserve">, language has </w:t>
      </w:r>
      <w:r w:rsidRPr="005F4D05">
        <w:rPr>
          <w:rFonts w:ascii="Times New Roman" w:eastAsia="Lato-Regular" w:hAnsi="Times New Roman" w:cs="Times New Roman"/>
          <w:lang w:val="en-US"/>
        </w:rPr>
        <w:t xml:space="preserve">not been systematically considered as a core dimension of diversity in </w:t>
      </w:r>
      <w:r w:rsidRPr="005F4D05">
        <w:rPr>
          <w:rFonts w:ascii="Times New Roman" w:hAnsi="Times New Roman" w:cs="Times New Roman"/>
          <w:lang w:val="en-US"/>
        </w:rPr>
        <w:t xml:space="preserve">Equity, Diversity, and Inclusion (EDI) research and practice to date, however </w:t>
      </w:r>
      <w:r w:rsidRPr="005F4D05">
        <w:rPr>
          <w:rFonts w:ascii="Times New Roman" w:eastAsia="Lato-Regular" w:hAnsi="Times New Roman" w:cs="Times New Roman"/>
          <w:lang w:val="en-US"/>
        </w:rPr>
        <w:t>(Ciuk</w:t>
      </w:r>
      <w:r w:rsidR="00FA1E12">
        <w:rPr>
          <w:rFonts w:ascii="Times New Roman" w:eastAsia="Lato-Regular" w:hAnsi="Times New Roman" w:cs="Times New Roman"/>
          <w:lang w:val="en-US"/>
        </w:rPr>
        <w:t xml:space="preserve"> et al.</w:t>
      </w:r>
      <w:r w:rsidRPr="005F4D05">
        <w:rPr>
          <w:rFonts w:ascii="Times New Roman" w:eastAsia="Lato-Regular" w:hAnsi="Times New Roman" w:cs="Times New Roman"/>
          <w:lang w:val="en-US"/>
        </w:rPr>
        <w:t>, 2022)</w:t>
      </w:r>
      <w:r w:rsidRPr="005F4D05">
        <w:rPr>
          <w:rFonts w:ascii="Times New Roman" w:hAnsi="Times New Roman" w:cs="Times New Roman"/>
          <w:lang w:val="en-US"/>
        </w:rPr>
        <w:t xml:space="preserve">. </w:t>
      </w:r>
      <w:r w:rsidRPr="005F4D05">
        <w:rPr>
          <w:rFonts w:ascii="Times New Roman" w:eastAsia="Lato-Regular" w:hAnsi="Times New Roman" w:cs="Times New Roman"/>
          <w:lang w:val="en-US"/>
        </w:rPr>
        <w:t xml:space="preserve">The debates tend to focus on a small range of diversity dimensions </w:t>
      </w:r>
      <w:r w:rsidRPr="005F4D05">
        <w:rPr>
          <w:rStyle w:val="cf11"/>
          <w:rFonts w:ascii="Times New Roman" w:hAnsi="Times New Roman" w:cs="Times New Roman"/>
          <w:sz w:val="22"/>
          <w:szCs w:val="22"/>
          <w:lang w:val="en-US"/>
        </w:rPr>
        <w:t xml:space="preserve">such as gender, ethnicity, and race (see e.g., </w:t>
      </w:r>
      <w:proofErr w:type="spellStart"/>
      <w:r w:rsidRPr="005F4D05">
        <w:rPr>
          <w:rStyle w:val="cf11"/>
          <w:rFonts w:ascii="Times New Roman" w:hAnsi="Times New Roman" w:cs="Times New Roman"/>
          <w:sz w:val="22"/>
          <w:szCs w:val="22"/>
          <w:lang w:val="en-US"/>
        </w:rPr>
        <w:t>Haar</w:t>
      </w:r>
      <w:proofErr w:type="spellEnd"/>
      <w:r w:rsidRPr="005F4D05">
        <w:rPr>
          <w:rStyle w:val="cf11"/>
          <w:rFonts w:ascii="Times New Roman" w:hAnsi="Times New Roman" w:cs="Times New Roman"/>
          <w:sz w:val="22"/>
          <w:szCs w:val="22"/>
          <w:lang w:val="en-US"/>
        </w:rPr>
        <w:t>, Roche &amp; Ghafoor, 2022)</w:t>
      </w:r>
      <w:r w:rsidRPr="005F4D05">
        <w:rPr>
          <w:rFonts w:ascii="Times New Roman" w:eastAsia="Lato-Regular" w:hAnsi="Times New Roman" w:cs="Times New Roman"/>
          <w:lang w:val="en-US"/>
        </w:rPr>
        <w:t>. Nevertheless, language diversity has been addressed by some Equity, Diversity, and Inclusion scholars. Some</w:t>
      </w:r>
      <w:r w:rsidRPr="005F4D05">
        <w:rPr>
          <w:rFonts w:ascii="Times New Roman" w:hAnsi="Times New Roman" w:cs="Times New Roman"/>
          <w:lang w:val="en-US"/>
        </w:rPr>
        <w:t xml:space="preserve"> earlier studies mentioned language skills as </w:t>
      </w:r>
      <w:r w:rsidR="00876560" w:rsidRPr="006B7917">
        <w:rPr>
          <w:rFonts w:ascii="Times New Roman" w:hAnsi="Times New Roman" w:cs="Times New Roman"/>
          <w:lang w:val="en-US"/>
        </w:rPr>
        <w:t xml:space="preserve">an </w:t>
      </w:r>
      <w:r w:rsidRPr="005F4D05">
        <w:rPr>
          <w:rFonts w:ascii="Times New Roman" w:hAnsi="Times New Roman" w:cs="Times New Roman"/>
          <w:lang w:val="en-US"/>
        </w:rPr>
        <w:t xml:space="preserve">inequality-relevant category (e.g., Boogaard &amp; </w:t>
      </w:r>
      <w:proofErr w:type="spellStart"/>
      <w:r w:rsidRPr="005F4D05">
        <w:rPr>
          <w:rFonts w:ascii="Times New Roman" w:hAnsi="Times New Roman" w:cs="Times New Roman"/>
          <w:lang w:val="en-US"/>
        </w:rPr>
        <w:t>Roggeband</w:t>
      </w:r>
      <w:proofErr w:type="spellEnd"/>
      <w:r w:rsidRPr="005F4D05">
        <w:rPr>
          <w:rFonts w:ascii="Times New Roman" w:hAnsi="Times New Roman" w:cs="Times New Roman"/>
          <w:lang w:val="en-US"/>
        </w:rPr>
        <w:t xml:space="preserve">, 2010; </w:t>
      </w:r>
      <w:proofErr w:type="spellStart"/>
      <w:r w:rsidRPr="005F4D05">
        <w:rPr>
          <w:rFonts w:ascii="Times New Roman" w:hAnsi="Times New Roman" w:cs="Times New Roman"/>
          <w:lang w:val="en-US"/>
        </w:rPr>
        <w:t>Choules</w:t>
      </w:r>
      <w:proofErr w:type="spellEnd"/>
      <w:r w:rsidRPr="005F4D05">
        <w:rPr>
          <w:rFonts w:ascii="Times New Roman" w:hAnsi="Times New Roman" w:cs="Times New Roman"/>
          <w:lang w:val="en-US"/>
        </w:rPr>
        <w:t xml:space="preserve">, 2006; Lutz, Herrera Viva &amp; </w:t>
      </w:r>
      <w:proofErr w:type="spellStart"/>
      <w:r w:rsidRPr="005F4D05">
        <w:rPr>
          <w:rFonts w:ascii="Times New Roman" w:hAnsi="Times New Roman" w:cs="Times New Roman"/>
          <w:lang w:val="en-US"/>
        </w:rPr>
        <w:t>Supik</w:t>
      </w:r>
      <w:proofErr w:type="spellEnd"/>
      <w:r w:rsidRPr="005F4D05">
        <w:rPr>
          <w:rFonts w:ascii="Times New Roman" w:hAnsi="Times New Roman" w:cs="Times New Roman"/>
          <w:lang w:val="en-US"/>
        </w:rPr>
        <w:t xml:space="preserve">, 2011; Ogbonna &amp; Harris, 2006; </w:t>
      </w:r>
      <w:proofErr w:type="spellStart"/>
      <w:r w:rsidRPr="005F4D05">
        <w:rPr>
          <w:rFonts w:ascii="Times New Roman" w:hAnsi="Times New Roman" w:cs="Times New Roman"/>
          <w:lang w:val="en-US"/>
        </w:rPr>
        <w:t>Tatli</w:t>
      </w:r>
      <w:proofErr w:type="spellEnd"/>
      <w:r w:rsidRPr="005F4D05">
        <w:rPr>
          <w:rFonts w:ascii="Times New Roman" w:hAnsi="Times New Roman" w:cs="Times New Roman"/>
          <w:lang w:val="en-US"/>
        </w:rPr>
        <w:t xml:space="preserve"> &amp; </w:t>
      </w:r>
      <w:proofErr w:type="spellStart"/>
      <w:r w:rsidRPr="005F4D05">
        <w:rPr>
          <w:rFonts w:ascii="Times New Roman" w:hAnsi="Times New Roman" w:cs="Times New Roman"/>
          <w:lang w:val="en-US"/>
        </w:rPr>
        <w:t>Özbilgin</w:t>
      </w:r>
      <w:proofErr w:type="spellEnd"/>
      <w:r w:rsidRPr="005F4D05">
        <w:rPr>
          <w:rFonts w:ascii="Times New Roman" w:hAnsi="Times New Roman" w:cs="Times New Roman"/>
          <w:lang w:val="en-US"/>
        </w:rPr>
        <w:t xml:space="preserve">, 2012). </w:t>
      </w:r>
    </w:p>
    <w:p w14:paraId="677A483F" w14:textId="00D6080B" w:rsidR="001F66FC" w:rsidRPr="0081199C" w:rsidRDefault="001F66FC" w:rsidP="005F4D05">
      <w:pPr>
        <w:spacing w:line="480" w:lineRule="auto"/>
        <w:rPr>
          <w:rFonts w:ascii="Times New Roman" w:eastAsia="Lato-Regular" w:hAnsi="Times New Roman" w:cs="Times New Roman"/>
          <w:lang w:val="en-US"/>
        </w:rPr>
      </w:pPr>
      <w:r w:rsidRPr="005F4D05">
        <w:rPr>
          <w:rFonts w:ascii="Times New Roman" w:hAnsi="Times New Roman" w:cs="Times New Roman"/>
          <w:lang w:val="en-US"/>
        </w:rPr>
        <w:t xml:space="preserve">Recently, language </w:t>
      </w:r>
      <w:proofErr w:type="gramStart"/>
      <w:r w:rsidRPr="005F4D05">
        <w:rPr>
          <w:rFonts w:ascii="Times New Roman" w:hAnsi="Times New Roman" w:cs="Times New Roman"/>
          <w:lang w:val="en-US"/>
        </w:rPr>
        <w:t>has</w:t>
      </w:r>
      <w:proofErr w:type="gramEnd"/>
      <w:r w:rsidRPr="005F4D05">
        <w:rPr>
          <w:rFonts w:ascii="Times New Roman" w:hAnsi="Times New Roman" w:cs="Times New Roman"/>
          <w:lang w:val="en-US"/>
        </w:rPr>
        <w:t xml:space="preserve"> </w:t>
      </w:r>
      <w:r w:rsidR="005734A3">
        <w:rPr>
          <w:rFonts w:ascii="Times New Roman" w:hAnsi="Times New Roman" w:cs="Times New Roman"/>
          <w:lang w:val="en-US"/>
        </w:rPr>
        <w:t xml:space="preserve">for instance </w:t>
      </w:r>
      <w:r w:rsidRPr="005F4D05">
        <w:rPr>
          <w:rFonts w:ascii="Times New Roman" w:hAnsi="Times New Roman" w:cs="Times New Roman"/>
          <w:lang w:val="en-US"/>
        </w:rPr>
        <w:t xml:space="preserve">been addressed in a conceptual paper by Ciuk et al. (2022) </w:t>
      </w:r>
      <w:r w:rsidRPr="005F4D05">
        <w:rPr>
          <w:rFonts w:ascii="Times New Roman" w:hAnsi="Times New Roman" w:cs="Times New Roman"/>
          <w:shd w:val="clear" w:color="auto" w:fill="FFFFFF"/>
          <w:lang w:val="en-US"/>
        </w:rPr>
        <w:t>who propose a framework for the implementation of the Equity, Diversity, and Inclusion agenda in multinational corporations taking the example of language diversity</w:t>
      </w:r>
      <w:r w:rsidR="00C57DC3" w:rsidRPr="006B7917">
        <w:rPr>
          <w:rFonts w:ascii="Times New Roman" w:hAnsi="Times New Roman" w:cs="Times New Roman"/>
          <w:shd w:val="clear" w:color="auto" w:fill="FFFFFF"/>
          <w:lang w:val="en-US"/>
        </w:rPr>
        <w:t>, and a number of studies are beginning to draw attention to language as a key factor in workplace inclusion</w:t>
      </w:r>
      <w:r w:rsidR="005734A3">
        <w:rPr>
          <w:rFonts w:ascii="Times New Roman" w:hAnsi="Times New Roman" w:cs="Times New Roman"/>
          <w:shd w:val="clear" w:color="auto" w:fill="FFFFFF"/>
          <w:lang w:val="en-US"/>
        </w:rPr>
        <w:t>/exclusion</w:t>
      </w:r>
      <w:r w:rsidRPr="005F4D05">
        <w:rPr>
          <w:rFonts w:ascii="Times New Roman" w:hAnsi="Times New Roman" w:cs="Times New Roman"/>
          <w:shd w:val="clear" w:color="auto" w:fill="FFFFFF"/>
          <w:lang w:val="en-US"/>
        </w:rPr>
        <w:t xml:space="preserve">. </w:t>
      </w:r>
      <w:r w:rsidR="00B9205B">
        <w:rPr>
          <w:rFonts w:ascii="Times New Roman" w:hAnsi="Times New Roman" w:cs="Times New Roman"/>
          <w:shd w:val="clear" w:color="auto" w:fill="FFFFFF"/>
          <w:lang w:val="en-US"/>
        </w:rPr>
        <w:t xml:space="preserve">For instance, </w:t>
      </w:r>
      <w:proofErr w:type="spellStart"/>
      <w:r w:rsidRPr="005F4D05">
        <w:rPr>
          <w:rFonts w:ascii="Times New Roman" w:eastAsia="Lato-Regular" w:hAnsi="Times New Roman" w:cs="Times New Roman"/>
          <w:lang w:val="en-US"/>
        </w:rPr>
        <w:t>Theunissen</w:t>
      </w:r>
      <w:proofErr w:type="spellEnd"/>
      <w:r w:rsidRPr="005F4D05">
        <w:rPr>
          <w:rFonts w:ascii="Times New Roman" w:eastAsia="Lato-Regular" w:hAnsi="Times New Roman" w:cs="Times New Roman"/>
          <w:lang w:val="en-US"/>
        </w:rPr>
        <w:t xml:space="preserve"> &amp; Van </w:t>
      </w:r>
      <w:proofErr w:type="spellStart"/>
      <w:r w:rsidRPr="005F4D05">
        <w:rPr>
          <w:rFonts w:ascii="Times New Roman" w:eastAsia="Lato-Regular" w:hAnsi="Times New Roman" w:cs="Times New Roman"/>
          <w:lang w:val="en-US"/>
        </w:rPr>
        <w:t>Laer</w:t>
      </w:r>
      <w:proofErr w:type="spellEnd"/>
      <w:r w:rsidRPr="005F4D05">
        <w:rPr>
          <w:rFonts w:ascii="Times New Roman" w:eastAsia="Lato-Regular" w:hAnsi="Times New Roman" w:cs="Times New Roman"/>
          <w:lang w:val="en-US"/>
        </w:rPr>
        <w:t xml:space="preserve"> (2023) showed </w:t>
      </w:r>
      <w:r w:rsidRPr="00B9205B">
        <w:rPr>
          <w:rFonts w:ascii="Times New Roman" w:eastAsia="Lato-Regular" w:hAnsi="Times New Roman" w:cs="Times New Roman"/>
          <w:lang w:val="en-US"/>
        </w:rPr>
        <w:t xml:space="preserve">how language requirements can lead to migrant workers being perceived as different from ideal </w:t>
      </w:r>
      <w:r w:rsidRPr="00AE369C">
        <w:rPr>
          <w:rFonts w:ascii="Times New Roman" w:eastAsia="Lato-Regular" w:hAnsi="Times New Roman" w:cs="Times New Roman"/>
          <w:lang w:val="en-US"/>
        </w:rPr>
        <w:t>worker notions</w:t>
      </w:r>
      <w:r w:rsidR="00B9205B" w:rsidRPr="00AE369C">
        <w:rPr>
          <w:rFonts w:ascii="Times New Roman" w:eastAsia="Lato-Regular" w:hAnsi="Times New Roman" w:cs="Times New Roman"/>
          <w:lang w:val="en-US"/>
        </w:rPr>
        <w:t xml:space="preserve">. </w:t>
      </w:r>
      <w:r w:rsidR="00AE369C" w:rsidRPr="00AE369C">
        <w:rPr>
          <w:rFonts w:ascii="Times New Roman" w:eastAsia="Lato-Regular" w:hAnsi="Times New Roman" w:cs="Times New Roman"/>
          <w:lang w:val="en-US"/>
        </w:rPr>
        <w:t xml:space="preserve">Pointing at the role of history in the evaluation of accents, </w:t>
      </w:r>
      <w:proofErr w:type="spellStart"/>
      <w:r w:rsidR="00AE369C" w:rsidRPr="0081199C">
        <w:rPr>
          <w:rFonts w:ascii="Times New Roman" w:hAnsi="Times New Roman" w:cs="Times New Roman"/>
          <w:color w:val="222222"/>
          <w:shd w:val="clear" w:color="auto" w:fill="FFFFFF"/>
          <w:lang w:val="en-US"/>
        </w:rPr>
        <w:t>Śliwa</w:t>
      </w:r>
      <w:proofErr w:type="spellEnd"/>
      <w:r w:rsidR="00AE369C" w:rsidRPr="0081199C">
        <w:rPr>
          <w:rFonts w:ascii="Times New Roman" w:hAnsi="Times New Roman" w:cs="Times New Roman"/>
          <w:color w:val="222222"/>
          <w:shd w:val="clear" w:color="auto" w:fill="FFFFFF"/>
          <w:lang w:val="en-US"/>
        </w:rPr>
        <w:t xml:space="preserve">, </w:t>
      </w:r>
      <w:proofErr w:type="spellStart"/>
      <w:r w:rsidR="00AE369C" w:rsidRPr="0081199C">
        <w:rPr>
          <w:rFonts w:ascii="Times New Roman" w:hAnsi="Times New Roman" w:cs="Times New Roman"/>
          <w:color w:val="222222"/>
          <w:shd w:val="clear" w:color="auto" w:fill="FFFFFF"/>
          <w:lang w:val="en-US"/>
        </w:rPr>
        <w:t>Aguzzoli</w:t>
      </w:r>
      <w:proofErr w:type="spellEnd"/>
      <w:r w:rsidR="00AE369C" w:rsidRPr="0081199C">
        <w:rPr>
          <w:rFonts w:ascii="Times New Roman" w:hAnsi="Times New Roman" w:cs="Times New Roman"/>
          <w:color w:val="222222"/>
          <w:shd w:val="clear" w:color="auto" w:fill="FFFFFF"/>
          <w:lang w:val="en-US"/>
        </w:rPr>
        <w:t>, Brewster</w:t>
      </w:r>
      <w:r w:rsidR="00AE369C" w:rsidRPr="0081199C">
        <w:rPr>
          <w:rFonts w:ascii="Times New Roman" w:hAnsi="Times New Roman" w:cs="Times New Roman"/>
          <w:color w:val="222222"/>
          <w:shd w:val="clear" w:color="auto" w:fill="FFFFFF"/>
          <w:lang w:val="en-US"/>
        </w:rPr>
        <w:t xml:space="preserve"> &amp; </w:t>
      </w:r>
      <w:proofErr w:type="spellStart"/>
      <w:r w:rsidR="00AE369C" w:rsidRPr="0081199C">
        <w:rPr>
          <w:rFonts w:ascii="Times New Roman" w:hAnsi="Times New Roman" w:cs="Times New Roman"/>
          <w:color w:val="222222"/>
          <w:shd w:val="clear" w:color="auto" w:fill="FFFFFF"/>
          <w:lang w:val="en-US"/>
        </w:rPr>
        <w:t>Lengler</w:t>
      </w:r>
      <w:proofErr w:type="spellEnd"/>
      <w:r w:rsidR="00AE369C" w:rsidRPr="0081199C">
        <w:rPr>
          <w:rFonts w:ascii="Times New Roman" w:hAnsi="Times New Roman" w:cs="Times New Roman"/>
          <w:color w:val="222222"/>
          <w:shd w:val="clear" w:color="auto" w:fill="FFFFFF"/>
          <w:lang w:val="en-US"/>
        </w:rPr>
        <w:t xml:space="preserve"> (</w:t>
      </w:r>
      <w:r w:rsidR="00AE369C" w:rsidRPr="0081199C">
        <w:rPr>
          <w:rFonts w:ascii="Times New Roman" w:hAnsi="Times New Roman" w:cs="Times New Roman"/>
          <w:color w:val="222222"/>
          <w:shd w:val="clear" w:color="auto" w:fill="FFFFFF"/>
          <w:lang w:val="en-US"/>
        </w:rPr>
        <w:t>2023)</w:t>
      </w:r>
      <w:r w:rsidR="00AE369C" w:rsidRPr="0081199C">
        <w:rPr>
          <w:rFonts w:ascii="Times New Roman" w:hAnsi="Times New Roman" w:cs="Times New Roman"/>
          <w:color w:val="222222"/>
          <w:shd w:val="clear" w:color="auto" w:fill="FFFFFF"/>
          <w:lang w:val="en-US"/>
        </w:rPr>
        <w:t xml:space="preserve"> found that workplace </w:t>
      </w:r>
      <w:proofErr w:type="spellStart"/>
      <w:r w:rsidR="00AE369C" w:rsidRPr="0081199C">
        <w:rPr>
          <w:rFonts w:ascii="Times New Roman" w:hAnsi="Times New Roman" w:cs="Times New Roman"/>
          <w:color w:val="222222"/>
          <w:shd w:val="clear" w:color="auto" w:fill="FFFFFF"/>
          <w:lang w:val="en-US"/>
        </w:rPr>
        <w:t>accentism</w:t>
      </w:r>
      <w:proofErr w:type="spellEnd"/>
      <w:r w:rsidR="00AE369C" w:rsidRPr="0081199C">
        <w:rPr>
          <w:rFonts w:ascii="Times New Roman" w:hAnsi="Times New Roman" w:cs="Times New Roman"/>
          <w:color w:val="222222"/>
          <w:shd w:val="clear" w:color="auto" w:fill="FFFFFF"/>
          <w:lang w:val="en-US"/>
        </w:rPr>
        <w:t xml:space="preserve"> experienced by Brazilians in Portuguese can be interpreted as rooted </w:t>
      </w:r>
      <w:r w:rsidR="00AE369C" w:rsidRPr="0081199C">
        <w:rPr>
          <w:rFonts w:ascii="Times New Roman" w:hAnsi="Times New Roman" w:cs="Times New Roman"/>
          <w:color w:val="333333"/>
          <w:shd w:val="clear" w:color="auto" w:fill="FFFFFF"/>
          <w:lang w:val="en-US"/>
        </w:rPr>
        <w:t>in the historically sedimented unequal social structure and relations formed during the colonial</w:t>
      </w:r>
      <w:r w:rsidR="00AE369C" w:rsidRPr="0081199C">
        <w:rPr>
          <w:rFonts w:ascii="Times New Roman" w:hAnsi="Times New Roman" w:cs="Times New Roman"/>
          <w:color w:val="333333"/>
          <w:shd w:val="clear" w:color="auto" w:fill="FFFFFF"/>
          <w:lang w:val="en-US"/>
        </w:rPr>
        <w:t xml:space="preserve"> past.</w:t>
      </w:r>
      <w:r w:rsidR="00AE369C" w:rsidRPr="0081199C">
        <w:rPr>
          <w:rFonts w:ascii="Open Sans" w:hAnsi="Open Sans" w:cs="Open Sans"/>
          <w:color w:val="333333"/>
          <w:shd w:val="clear" w:color="auto" w:fill="FFFFFF"/>
          <w:lang w:val="en-US"/>
        </w:rPr>
        <w:t> </w:t>
      </w:r>
      <w:r w:rsidR="00B9205B" w:rsidRPr="0081199C">
        <w:rPr>
          <w:rFonts w:ascii="Times New Roman" w:hAnsi="Times New Roman" w:cs="Times New Roman"/>
          <w:color w:val="000000"/>
          <w:lang w:val="en-US" w:eastAsia="de-CH"/>
        </w:rPr>
        <w:t xml:space="preserve">In </w:t>
      </w:r>
      <w:r w:rsidR="00B9205B">
        <w:rPr>
          <w:rFonts w:ascii="Times New Roman" w:hAnsi="Times New Roman" w:cs="Times New Roman"/>
          <w:color w:val="000000"/>
          <w:lang w:val="en-US" w:eastAsia="de-CH"/>
        </w:rPr>
        <w:t>terms of equity</w:t>
      </w:r>
      <w:r w:rsidR="00B9205B" w:rsidRPr="0081199C">
        <w:rPr>
          <w:rFonts w:ascii="Times New Roman" w:hAnsi="Times New Roman" w:cs="Times New Roman"/>
          <w:color w:val="000000"/>
          <w:lang w:val="en-US" w:eastAsia="de-CH"/>
        </w:rPr>
        <w:t xml:space="preserve">, </w:t>
      </w:r>
      <w:r w:rsidR="008F72D1">
        <w:rPr>
          <w:rFonts w:ascii="Times New Roman" w:hAnsi="Times New Roman" w:cs="Times New Roman"/>
          <w:color w:val="000000"/>
          <w:lang w:val="en-US" w:eastAsia="de-CH"/>
        </w:rPr>
        <w:t xml:space="preserve">in a study from Canada, </w:t>
      </w:r>
      <w:r w:rsidR="00B9205B" w:rsidRPr="0081199C">
        <w:rPr>
          <w:rFonts w:ascii="Times New Roman" w:hAnsi="Times New Roman" w:cs="Times New Roman"/>
          <w:color w:val="000000"/>
          <w:lang w:val="en-US" w:eastAsia="de-CH"/>
        </w:rPr>
        <w:t>the bottom earners were women of color working in a non-native language (Fitzsimmons et al. 2020), which in addition points at an intersectionality (Crenshaw, 1989) of language and race.</w:t>
      </w:r>
      <w:r w:rsidR="00AE369C">
        <w:rPr>
          <w:rFonts w:ascii="Times New Roman" w:hAnsi="Times New Roman" w:cs="Times New Roman"/>
          <w:color w:val="000000"/>
          <w:lang w:val="en-US" w:eastAsia="de-CH"/>
        </w:rPr>
        <w:t xml:space="preserve"> </w:t>
      </w:r>
    </w:p>
    <w:p w14:paraId="4F6C18C9" w14:textId="2DFF42AC" w:rsidR="001F66FC" w:rsidRPr="005F4D05" w:rsidRDefault="001F66FC" w:rsidP="005F4D05">
      <w:pPr>
        <w:spacing w:line="480" w:lineRule="auto"/>
        <w:rPr>
          <w:rFonts w:ascii="Times New Roman" w:eastAsia="Lato-Regular" w:hAnsi="Times New Roman" w:cs="Times New Roman"/>
          <w:lang w:val="en-US"/>
        </w:rPr>
      </w:pPr>
      <w:bookmarkStart w:id="1" w:name="_Hlk147145230"/>
      <w:r w:rsidRPr="005F4D05">
        <w:rPr>
          <w:rFonts w:ascii="Times New Roman" w:hAnsi="Times New Roman" w:cs="Times New Roman"/>
          <w:lang w:val="en-US"/>
        </w:rPr>
        <w:t>Addre</w:t>
      </w:r>
      <w:r w:rsidRPr="005F4D05">
        <w:rPr>
          <w:rFonts w:ascii="Times New Roman" w:eastAsia="Lato-Regular" w:hAnsi="Times New Roman" w:cs="Times New Roman"/>
          <w:lang w:val="en-US"/>
        </w:rPr>
        <w:t xml:space="preserve">ssing language diversity – both in terms of the variety of language and in terms of variety within a single language in the form of accent or similar (Ciuk et al., 2022) – as a dimension of diversity is essential both from an employer and an employee perspective. </w:t>
      </w:r>
      <w:r w:rsidRPr="005F4D05">
        <w:rPr>
          <w:rFonts w:ascii="Times New Roman" w:hAnsi="Times New Roman" w:cs="Times New Roman"/>
          <w:lang w:val="en-US"/>
        </w:rPr>
        <w:t xml:space="preserve">Inclusiveness has become a topical </w:t>
      </w:r>
      <w:r w:rsidRPr="005F4D05">
        <w:rPr>
          <w:rFonts w:ascii="Times New Roman" w:hAnsi="Times New Roman" w:cs="Times New Roman"/>
          <w:lang w:val="en-US"/>
        </w:rPr>
        <w:lastRenderedPageBreak/>
        <w:t xml:space="preserve">theme in the HRM field (Lauring &amp; </w:t>
      </w:r>
      <w:proofErr w:type="spellStart"/>
      <w:r w:rsidRPr="005F4D05">
        <w:rPr>
          <w:rFonts w:ascii="Times New Roman" w:hAnsi="Times New Roman" w:cs="Times New Roman"/>
          <w:lang w:val="en-US"/>
        </w:rPr>
        <w:t>Jonasson</w:t>
      </w:r>
      <w:proofErr w:type="spellEnd"/>
      <w:r w:rsidRPr="005F4D05">
        <w:rPr>
          <w:rFonts w:ascii="Times New Roman" w:hAnsi="Times New Roman" w:cs="Times New Roman"/>
          <w:lang w:val="en-US"/>
        </w:rPr>
        <w:t xml:space="preserve">, 2023), with a </w:t>
      </w:r>
      <w:r w:rsidRPr="005F4D05">
        <w:rPr>
          <w:rStyle w:val="cf11"/>
          <w:rFonts w:ascii="Times New Roman" w:hAnsi="Times New Roman" w:cs="Times New Roman"/>
          <w:sz w:val="22"/>
          <w:szCs w:val="22"/>
          <w:lang w:val="en-US"/>
        </w:rPr>
        <w:t xml:space="preserve">concern for the inclusion of members of </w:t>
      </w:r>
      <w:r w:rsidRPr="005F4D05">
        <w:rPr>
          <w:rFonts w:ascii="Times New Roman" w:hAnsi="Times New Roman" w:cs="Times New Roman"/>
          <w:lang w:val="en-US"/>
        </w:rPr>
        <w:t xml:space="preserve">marginalized social identity groups at all levels of organizations </w:t>
      </w:r>
      <w:proofErr w:type="gramStart"/>
      <w:r w:rsidRPr="005F4D05">
        <w:rPr>
          <w:rFonts w:ascii="Times New Roman" w:hAnsi="Times New Roman" w:cs="Times New Roman"/>
          <w:lang w:val="en-US"/>
        </w:rPr>
        <w:t>in order to</w:t>
      </w:r>
      <w:proofErr w:type="gramEnd"/>
      <w:r w:rsidRPr="005F4D05">
        <w:rPr>
          <w:rFonts w:ascii="Times New Roman" w:hAnsi="Times New Roman" w:cs="Times New Roman"/>
          <w:lang w:val="en-US"/>
        </w:rPr>
        <w:t xml:space="preserve"> truly enhance organizational success through inclusion (Shore, Cleveland &amp; Sanchez, 2018).</w:t>
      </w:r>
      <w:r w:rsidRPr="005F4D05">
        <w:rPr>
          <w:rFonts w:ascii="Times New Roman" w:eastAsia="Lato-Regular" w:hAnsi="Times New Roman" w:cs="Times New Roman"/>
          <w:lang w:val="en-US"/>
        </w:rPr>
        <w:t xml:space="preserve"> Staff’s </w:t>
      </w:r>
      <w:bookmarkEnd w:id="1"/>
      <w:r w:rsidRPr="005F4D05">
        <w:rPr>
          <w:rFonts w:ascii="Times New Roman" w:eastAsia="Lato-Regular" w:hAnsi="Times New Roman" w:cs="Times New Roman"/>
          <w:lang w:val="en-US"/>
        </w:rPr>
        <w:t xml:space="preserve">linguistic diversity can be an important resource that organizations can capitalize on; yet, where linguistically diverse talent </w:t>
      </w:r>
      <w:proofErr w:type="gramStart"/>
      <w:r w:rsidRPr="005F4D05">
        <w:rPr>
          <w:rFonts w:ascii="Times New Roman" w:eastAsia="Lato-Regular" w:hAnsi="Times New Roman" w:cs="Times New Roman"/>
          <w:lang w:val="en-US"/>
        </w:rPr>
        <w:t>is located in</w:t>
      </w:r>
      <w:proofErr w:type="gramEnd"/>
      <w:r w:rsidRPr="005F4D05">
        <w:rPr>
          <w:rFonts w:ascii="Times New Roman" w:eastAsia="Lato-Regular" w:hAnsi="Times New Roman" w:cs="Times New Roman"/>
          <w:lang w:val="en-US"/>
        </w:rPr>
        <w:t xml:space="preserve"> companies has been largely neglected to date (</w:t>
      </w:r>
      <w:proofErr w:type="spellStart"/>
      <w:r w:rsidRPr="005F4D05">
        <w:rPr>
          <w:rFonts w:ascii="Times New Roman" w:eastAsia="Lato-Regular" w:hAnsi="Times New Roman" w:cs="Times New Roman"/>
          <w:lang w:val="en-US"/>
        </w:rPr>
        <w:t>Groutsi</w:t>
      </w:r>
      <w:r w:rsidR="005734A3">
        <w:rPr>
          <w:rFonts w:ascii="Times New Roman" w:eastAsia="Lato-Regular" w:hAnsi="Times New Roman" w:cs="Times New Roman"/>
          <w:lang w:val="en-US"/>
        </w:rPr>
        <w:t>s</w:t>
      </w:r>
      <w:proofErr w:type="spellEnd"/>
      <w:r w:rsidR="005734A3">
        <w:rPr>
          <w:rFonts w:ascii="Times New Roman" w:eastAsia="Lato-Regular" w:hAnsi="Times New Roman" w:cs="Times New Roman"/>
          <w:lang w:val="en-US"/>
        </w:rPr>
        <w:t>, O’Leary &amp; Russell, 2018</w:t>
      </w:r>
      <w:r w:rsidRPr="005F4D05">
        <w:rPr>
          <w:rFonts w:ascii="Times New Roman" w:eastAsia="Lato-Regular" w:hAnsi="Times New Roman" w:cs="Times New Roman"/>
          <w:lang w:val="en-US"/>
        </w:rPr>
        <w:t xml:space="preserve">). </w:t>
      </w:r>
    </w:p>
    <w:p w14:paraId="46368C9B" w14:textId="60A4BF26" w:rsidR="001F66FC" w:rsidRPr="005F4D05" w:rsidRDefault="001F66FC" w:rsidP="005F4D05">
      <w:pPr>
        <w:spacing w:line="480" w:lineRule="auto"/>
        <w:rPr>
          <w:rFonts w:ascii="Times New Roman" w:eastAsia="Lato-Regular" w:hAnsi="Times New Roman" w:cs="Times New Roman"/>
          <w:lang w:val="en-US"/>
        </w:rPr>
      </w:pPr>
      <w:r w:rsidRPr="005F4D05">
        <w:rPr>
          <w:rFonts w:ascii="Times New Roman" w:eastAsia="Lato-Regular" w:hAnsi="Times New Roman" w:cs="Times New Roman"/>
          <w:lang w:val="en-US"/>
        </w:rPr>
        <w:t xml:space="preserve">Because language-based stereotyping and discrimination </w:t>
      </w:r>
      <w:r w:rsidRPr="005F4D05">
        <w:rPr>
          <w:rFonts w:ascii="Times New Roman" w:hAnsi="Times New Roman" w:cs="Times New Roman"/>
          <w:lang w:val="en-US"/>
        </w:rPr>
        <w:t xml:space="preserve">(Kulkarni &amp; Sommer, 2015) </w:t>
      </w:r>
      <w:r w:rsidRPr="005F4D05">
        <w:rPr>
          <w:rFonts w:ascii="Times New Roman" w:eastAsia="Lato-Regular" w:hAnsi="Times New Roman" w:cs="Times New Roman"/>
          <w:lang w:val="en-US"/>
        </w:rPr>
        <w:t>can have significant work and career outcomes for individuals and groups (Ciuk et al., 2022), it is also essential to combat language-based discrimination (</w:t>
      </w:r>
      <w:proofErr w:type="spellStart"/>
      <w:r w:rsidRPr="005F4D05">
        <w:rPr>
          <w:rFonts w:ascii="Times New Roman" w:eastAsia="Lato-Regular" w:hAnsi="Times New Roman" w:cs="Times New Roman"/>
          <w:lang w:val="en-US"/>
        </w:rPr>
        <w:t>Formanowicz</w:t>
      </w:r>
      <w:proofErr w:type="spellEnd"/>
      <w:r w:rsidRPr="005F4D05">
        <w:rPr>
          <w:rFonts w:ascii="Times New Roman" w:eastAsia="Lato-Regular" w:hAnsi="Times New Roman" w:cs="Times New Roman"/>
          <w:lang w:val="en-US"/>
        </w:rPr>
        <w:t xml:space="preserve"> &amp; </w:t>
      </w:r>
      <w:proofErr w:type="spellStart"/>
      <w:r w:rsidRPr="005F4D05">
        <w:rPr>
          <w:rFonts w:ascii="Times New Roman" w:eastAsia="Lato-Regular" w:hAnsi="Times New Roman" w:cs="Times New Roman"/>
          <w:lang w:val="en-US"/>
        </w:rPr>
        <w:t>Suitner</w:t>
      </w:r>
      <w:proofErr w:type="spellEnd"/>
      <w:r w:rsidRPr="005F4D05">
        <w:rPr>
          <w:rFonts w:ascii="Times New Roman" w:eastAsia="Lato-Regular" w:hAnsi="Times New Roman" w:cs="Times New Roman"/>
          <w:lang w:val="en-US"/>
        </w:rPr>
        <w:t>, 2020; Kim</w:t>
      </w:r>
      <w:r w:rsidR="00C218C6">
        <w:rPr>
          <w:rFonts w:ascii="Times New Roman" w:eastAsia="Lato-Regular" w:hAnsi="Times New Roman" w:cs="Times New Roman"/>
          <w:lang w:val="en-US"/>
        </w:rPr>
        <w:t>, Roberson, Russo &amp; Briganti</w:t>
      </w:r>
      <w:r w:rsidRPr="005F4D05">
        <w:rPr>
          <w:rFonts w:ascii="Times New Roman" w:eastAsia="Lato-Regular" w:hAnsi="Times New Roman" w:cs="Times New Roman"/>
          <w:lang w:val="en-US"/>
        </w:rPr>
        <w:t>, 2019; Woo &amp; Giles, 2017)</w:t>
      </w:r>
      <w:r w:rsidRPr="005F4D05">
        <w:rPr>
          <w:rFonts w:ascii="Times New Roman" w:eastAsia="Lato-Regular" w:hAnsi="Times New Roman" w:cs="Times New Roman"/>
          <w:lang w:val="en-US" w:eastAsia="de-CH"/>
        </w:rPr>
        <w:t xml:space="preserve">, or ‘the unfair treatment of an individual or group of individuals on account of their language or speech features such as accent’ (Ng, 2007: 106). Instead, companies need to </w:t>
      </w:r>
      <w:r w:rsidRPr="005F4D05">
        <w:rPr>
          <w:rFonts w:ascii="Times New Roman" w:eastAsia="Lato-Regular" w:hAnsi="Times New Roman" w:cs="Times New Roman"/>
          <w:lang w:val="en-US"/>
        </w:rPr>
        <w:t xml:space="preserve">foster linguistic inclusion (Ciuk et al. 2022), or the feeling </w:t>
      </w:r>
      <w:r w:rsidR="00CE67C7" w:rsidRPr="00A43EC7">
        <w:rPr>
          <w:rFonts w:ascii="Times New Roman" w:eastAsia="Lato-Regular" w:hAnsi="Times New Roman" w:cs="Times New Roman"/>
          <w:lang w:val="en-US"/>
        </w:rPr>
        <w:t xml:space="preserve">of being </w:t>
      </w:r>
      <w:r w:rsidRPr="005F4D05">
        <w:rPr>
          <w:rFonts w:ascii="Times New Roman" w:eastAsia="Lato-Regular" w:hAnsi="Times New Roman" w:cs="Times New Roman"/>
          <w:lang w:val="en-US"/>
        </w:rPr>
        <w:t xml:space="preserve">‘part of critical organizational processes such as access to information and resources, involvement in work groups, and ability to influence the decision-making process’ (Mor-Barak &amp; </w:t>
      </w:r>
      <w:proofErr w:type="spellStart"/>
      <w:r w:rsidRPr="005F4D05">
        <w:rPr>
          <w:rFonts w:ascii="Times New Roman" w:eastAsia="Lato-Regular" w:hAnsi="Times New Roman" w:cs="Times New Roman"/>
          <w:lang w:val="en-US"/>
        </w:rPr>
        <w:t>Cherin</w:t>
      </w:r>
      <w:proofErr w:type="spellEnd"/>
      <w:r w:rsidRPr="005F4D05">
        <w:rPr>
          <w:rFonts w:ascii="Times New Roman" w:eastAsia="Lato-Regular" w:hAnsi="Times New Roman" w:cs="Times New Roman"/>
          <w:lang w:val="en-US"/>
        </w:rPr>
        <w:t xml:space="preserve">, 1998: 48). </w:t>
      </w:r>
    </w:p>
    <w:p w14:paraId="2122793D" w14:textId="2B4607D2" w:rsidR="00916F65" w:rsidRDefault="001F66FC" w:rsidP="005F4D05">
      <w:pPr>
        <w:spacing w:line="480" w:lineRule="auto"/>
        <w:rPr>
          <w:rFonts w:ascii="Times New Roman" w:eastAsia="Lato-Regular" w:hAnsi="Times New Roman" w:cs="Times New Roman"/>
          <w:lang w:val="en-US"/>
        </w:rPr>
      </w:pPr>
      <w:r w:rsidRPr="005F4D05">
        <w:rPr>
          <w:rFonts w:ascii="Times New Roman" w:eastAsia="Lato-Regular" w:hAnsi="Times New Roman" w:cs="Times New Roman"/>
          <w:lang w:val="en-US"/>
        </w:rPr>
        <w:t xml:space="preserve">This is key from a social justice perspective on diversity (e.g., </w:t>
      </w:r>
      <w:proofErr w:type="spellStart"/>
      <w:r w:rsidRPr="005F4D05">
        <w:rPr>
          <w:rFonts w:ascii="Times New Roman" w:eastAsia="Lato-Regular" w:hAnsi="Times New Roman" w:cs="Times New Roman"/>
          <w:lang w:val="en-US"/>
        </w:rPr>
        <w:t>Hasselaar</w:t>
      </w:r>
      <w:proofErr w:type="spellEnd"/>
      <w:r w:rsidR="00A3241A" w:rsidRPr="005F4D05">
        <w:rPr>
          <w:rFonts w:ascii="Times New Roman" w:eastAsia="Lato-Regular" w:hAnsi="Times New Roman" w:cs="Times New Roman"/>
          <w:lang w:val="en-US"/>
        </w:rPr>
        <w:t xml:space="preserve"> et al.</w:t>
      </w:r>
      <w:r w:rsidRPr="005F4D05">
        <w:rPr>
          <w:rFonts w:ascii="Times New Roman" w:eastAsia="Lato-Regular" w:hAnsi="Times New Roman" w:cs="Times New Roman"/>
          <w:lang w:val="en-US"/>
        </w:rPr>
        <w:t>, 2021), and helps achieving important societal outcomes, such as ‘(re)building an economy of belonging at a global level’ (</w:t>
      </w:r>
      <w:proofErr w:type="spellStart"/>
      <w:r w:rsidRPr="005F4D05">
        <w:rPr>
          <w:rFonts w:ascii="Times New Roman" w:eastAsia="Lato-Regular" w:hAnsi="Times New Roman" w:cs="Times New Roman"/>
          <w:lang w:val="en-US"/>
        </w:rPr>
        <w:t>Newburry</w:t>
      </w:r>
      <w:proofErr w:type="spellEnd"/>
      <w:r w:rsidRPr="005F4D05">
        <w:rPr>
          <w:rFonts w:ascii="Times New Roman" w:eastAsia="Lato-Regular" w:hAnsi="Times New Roman" w:cs="Times New Roman"/>
          <w:lang w:val="en-US"/>
        </w:rPr>
        <w:t xml:space="preserve"> et al., 2022: 1). At the same time, linguistic inclusion is fundamental for a company in terms of equal access to information, internal knowledge sharing as well as employee motivation and thus retention (Gaibrois, 2019). In this regard, it is key to consider organizational inclusion</w:t>
      </w:r>
      <w:r w:rsidRPr="005F4D05">
        <w:rPr>
          <w:rFonts w:ascii="Times New Roman" w:eastAsia="Lato-Regular" w:hAnsi="Times New Roman" w:cs="Times New Roman"/>
          <w:lang w:val="en-US" w:eastAsia="de-CH"/>
        </w:rPr>
        <w:t xml:space="preserve"> across all dimensions of diversity, as a collective, reciprocal effort, rather than the responsibility of individuals who belong to non-dominant groups (Ciuk et al.</w:t>
      </w:r>
      <w:r w:rsidR="00C218C6">
        <w:rPr>
          <w:rFonts w:ascii="Times New Roman" w:eastAsia="Lato-Regular" w:hAnsi="Times New Roman" w:cs="Times New Roman"/>
          <w:lang w:val="en-US" w:eastAsia="de-CH"/>
        </w:rPr>
        <w:t>,</w:t>
      </w:r>
      <w:r w:rsidRPr="005F4D05">
        <w:rPr>
          <w:rFonts w:ascii="Times New Roman" w:eastAsia="Lato-Regular" w:hAnsi="Times New Roman" w:cs="Times New Roman"/>
          <w:lang w:val="en-US" w:eastAsia="de-CH"/>
        </w:rPr>
        <w:t xml:space="preserve"> 2022).</w:t>
      </w:r>
      <w:r w:rsidRPr="005F4D05">
        <w:rPr>
          <w:rFonts w:ascii="Times New Roman" w:eastAsia="Lato-Regular" w:hAnsi="Times New Roman" w:cs="Times New Roman"/>
          <w:lang w:val="en-US"/>
        </w:rPr>
        <w:t xml:space="preserve"> </w:t>
      </w:r>
    </w:p>
    <w:p w14:paraId="27EBB69B" w14:textId="77777777" w:rsidR="00C218C6" w:rsidRPr="005F4D05" w:rsidRDefault="00C218C6" w:rsidP="005F4D05">
      <w:pPr>
        <w:spacing w:line="480" w:lineRule="auto"/>
        <w:rPr>
          <w:rFonts w:ascii="Times New Roman" w:eastAsia="Lato-Regular" w:hAnsi="Times New Roman" w:cs="Times New Roman"/>
          <w:lang w:val="en-US"/>
        </w:rPr>
      </w:pPr>
    </w:p>
    <w:p w14:paraId="7E6ADB89" w14:textId="7372B8AF" w:rsidR="00916F65" w:rsidRPr="005F4D05" w:rsidRDefault="00916F65" w:rsidP="0081199C">
      <w:pPr>
        <w:pStyle w:val="ListParagraph"/>
        <w:numPr>
          <w:ilvl w:val="1"/>
          <w:numId w:val="52"/>
        </w:numPr>
        <w:spacing w:after="0" w:line="480" w:lineRule="auto"/>
        <w:ind w:left="357" w:hanging="357"/>
        <w:rPr>
          <w:rFonts w:ascii="Times New Roman" w:hAnsi="Times New Roman" w:cs="Times New Roman"/>
          <w:b/>
          <w:bCs/>
          <w:i/>
          <w:iCs/>
          <w:color w:val="000000" w:themeColor="text1"/>
          <w:lang w:val="en-US"/>
        </w:rPr>
      </w:pPr>
      <w:r w:rsidRPr="005F4D05">
        <w:rPr>
          <w:rFonts w:ascii="Times New Roman" w:hAnsi="Times New Roman" w:cs="Times New Roman"/>
          <w:b/>
          <w:bCs/>
          <w:i/>
          <w:iCs/>
          <w:color w:val="000000" w:themeColor="text1"/>
          <w:lang w:val="en-US"/>
        </w:rPr>
        <w:t xml:space="preserve">Language as key factor </w:t>
      </w:r>
      <w:r w:rsidR="00C218C6">
        <w:rPr>
          <w:rFonts w:ascii="Times New Roman" w:hAnsi="Times New Roman" w:cs="Times New Roman"/>
          <w:b/>
          <w:bCs/>
          <w:i/>
          <w:iCs/>
          <w:color w:val="000000" w:themeColor="text1"/>
          <w:lang w:val="en-US"/>
        </w:rPr>
        <w:t>for</w:t>
      </w:r>
      <w:r w:rsidR="00C218C6" w:rsidRPr="005F4D05">
        <w:rPr>
          <w:rFonts w:ascii="Times New Roman" w:hAnsi="Times New Roman" w:cs="Times New Roman"/>
          <w:b/>
          <w:bCs/>
          <w:i/>
          <w:iCs/>
          <w:color w:val="000000" w:themeColor="text1"/>
          <w:lang w:val="en-US"/>
        </w:rPr>
        <w:t xml:space="preserve"> </w:t>
      </w:r>
      <w:r w:rsidRPr="005F4D05">
        <w:rPr>
          <w:rFonts w:ascii="Times New Roman" w:hAnsi="Times New Roman" w:cs="Times New Roman"/>
          <w:b/>
          <w:bCs/>
          <w:i/>
          <w:iCs/>
          <w:color w:val="000000" w:themeColor="text1"/>
          <w:lang w:val="en-US"/>
        </w:rPr>
        <w:t xml:space="preserve">international migrants’ </w:t>
      </w:r>
      <w:r w:rsidR="00C218C6">
        <w:rPr>
          <w:rFonts w:ascii="Times New Roman" w:hAnsi="Times New Roman" w:cs="Times New Roman"/>
          <w:b/>
          <w:bCs/>
          <w:i/>
          <w:iCs/>
          <w:color w:val="000000" w:themeColor="text1"/>
          <w:lang w:val="en-US"/>
        </w:rPr>
        <w:t>work inclusion/exclusion</w:t>
      </w:r>
    </w:p>
    <w:p w14:paraId="5E75B0AC" w14:textId="355E621B" w:rsidR="007630B4" w:rsidRPr="0081199C" w:rsidRDefault="008F72D1" w:rsidP="0081199C">
      <w:pPr>
        <w:spacing w:line="480" w:lineRule="auto"/>
        <w:jc w:val="both"/>
        <w:rPr>
          <w:rFonts w:ascii="Times New Roman" w:hAnsi="Times New Roman" w:cs="Times New Roman"/>
          <w:color w:val="000000"/>
          <w:lang w:val="en-US"/>
        </w:rPr>
      </w:pPr>
      <w:proofErr w:type="gramStart"/>
      <w:r w:rsidRPr="0081199C">
        <w:rPr>
          <w:rFonts w:ascii="Times New Roman" w:hAnsi="Times New Roman" w:cs="Times New Roman"/>
          <w:lang w:val="en-US"/>
        </w:rPr>
        <w:t>A number of</w:t>
      </w:r>
      <w:proofErr w:type="gramEnd"/>
      <w:r w:rsidRPr="0081199C">
        <w:rPr>
          <w:rFonts w:ascii="Times New Roman" w:hAnsi="Times New Roman" w:cs="Times New Roman"/>
          <w:lang w:val="en-US"/>
        </w:rPr>
        <w:t xml:space="preserve"> recent studies in language-sensitive research in International Business and Management have </w:t>
      </w:r>
      <w:r w:rsidR="00EA55CC" w:rsidRPr="0081199C">
        <w:rPr>
          <w:rFonts w:ascii="Times New Roman" w:hAnsi="Times New Roman" w:cs="Times New Roman"/>
          <w:lang w:val="en-US"/>
        </w:rPr>
        <w:t>investigated</w:t>
      </w:r>
      <w:r w:rsidRPr="0081199C">
        <w:rPr>
          <w:rFonts w:ascii="Times New Roman" w:hAnsi="Times New Roman" w:cs="Times New Roman"/>
          <w:lang w:val="en-US"/>
        </w:rPr>
        <w:t xml:space="preserve"> the role of language for migrants’ workplace inclusion/exclusion</w:t>
      </w:r>
      <w:r w:rsidR="007630B4" w:rsidRPr="0081199C">
        <w:rPr>
          <w:rFonts w:ascii="Times New Roman" w:hAnsi="Times New Roman" w:cs="Times New Roman"/>
          <w:lang w:val="en-US" w:eastAsia="de-CH"/>
        </w:rPr>
        <w:t xml:space="preserve">. </w:t>
      </w:r>
      <w:proofErr w:type="spellStart"/>
      <w:r w:rsidR="00B9205B" w:rsidRPr="003F03A9">
        <w:rPr>
          <w:rFonts w:ascii="Times New Roman" w:hAnsi="Times New Roman" w:cs="Times New Roman"/>
          <w:color w:val="000000"/>
          <w:lang w:val="en-US"/>
        </w:rPr>
        <w:t>Humonen</w:t>
      </w:r>
      <w:proofErr w:type="spellEnd"/>
      <w:r w:rsidR="00B9205B" w:rsidRPr="003F03A9">
        <w:rPr>
          <w:rFonts w:ascii="Times New Roman" w:hAnsi="Times New Roman" w:cs="Times New Roman"/>
          <w:color w:val="000000"/>
          <w:lang w:val="en-US"/>
        </w:rPr>
        <w:t xml:space="preserve"> and </w:t>
      </w:r>
      <w:proofErr w:type="spellStart"/>
      <w:r w:rsidR="00B9205B" w:rsidRPr="003F03A9">
        <w:rPr>
          <w:rFonts w:ascii="Times New Roman" w:hAnsi="Times New Roman" w:cs="Times New Roman"/>
          <w:color w:val="000000"/>
          <w:lang w:val="en-US"/>
        </w:rPr>
        <w:t>Angouri</w:t>
      </w:r>
      <w:proofErr w:type="spellEnd"/>
      <w:r w:rsidR="00B9205B" w:rsidRPr="003F03A9">
        <w:rPr>
          <w:rFonts w:ascii="Times New Roman" w:hAnsi="Times New Roman" w:cs="Times New Roman"/>
          <w:color w:val="000000"/>
          <w:lang w:val="en-US"/>
        </w:rPr>
        <w:t xml:space="preserve"> (2023) highlight how prevalent language ideologies may lead to exclusion of migrant workers related to whether their use of language is perceived as legitimate or not. </w:t>
      </w:r>
      <w:r w:rsidR="003F03A9" w:rsidRPr="003F03A9">
        <w:rPr>
          <w:rFonts w:ascii="Times New Roman" w:hAnsi="Times New Roman" w:cs="Times New Roman"/>
          <w:color w:val="000000"/>
          <w:lang w:val="en-US"/>
        </w:rPr>
        <w:t xml:space="preserve">Similarly, </w:t>
      </w:r>
      <w:r w:rsidR="003F03A9" w:rsidRPr="003E60FC">
        <w:rPr>
          <w:rFonts w:ascii="Times New Roman" w:hAnsi="Times New Roman" w:cs="Times New Roman"/>
          <w:color w:val="000000"/>
          <w:lang w:val="en-US" w:eastAsia="de-CH"/>
        </w:rPr>
        <w:t xml:space="preserve">exclusionary </w:t>
      </w:r>
      <w:r w:rsidR="003F03A9" w:rsidRPr="003E60FC">
        <w:rPr>
          <w:rFonts w:ascii="Times New Roman" w:hAnsi="Times New Roman" w:cs="Times New Roman"/>
          <w:color w:val="000000"/>
          <w:lang w:val="en-US" w:eastAsia="de-CH"/>
        </w:rPr>
        <w:lastRenderedPageBreak/>
        <w:t>experiences of foreign academics in the UK were related to a partly misrecognition of highly skilled migrants due to language differences</w:t>
      </w:r>
      <w:r w:rsidR="003F03A9" w:rsidRPr="003E60FC">
        <w:rPr>
          <w:rFonts w:ascii="Times New Roman" w:hAnsi="Times New Roman" w:cs="Times New Roman"/>
          <w:color w:val="000000"/>
          <w:lang w:val="en-US" w:eastAsia="de-CH"/>
        </w:rPr>
        <w:t xml:space="preserve"> </w:t>
      </w:r>
      <w:r w:rsidR="003F03A9">
        <w:rPr>
          <w:rFonts w:ascii="Times New Roman" w:hAnsi="Times New Roman" w:cs="Times New Roman"/>
          <w:color w:val="000000"/>
          <w:lang w:val="en-US" w:eastAsia="de-CH"/>
        </w:rPr>
        <w:t>(</w:t>
      </w:r>
      <w:r w:rsidR="003F03A9" w:rsidRPr="003E60FC">
        <w:rPr>
          <w:rFonts w:ascii="Times New Roman" w:hAnsi="Times New Roman" w:cs="Times New Roman"/>
          <w:color w:val="000000"/>
          <w:lang w:val="en-US" w:eastAsia="de-CH"/>
        </w:rPr>
        <w:t xml:space="preserve">Johansson </w:t>
      </w:r>
      <w:r w:rsidR="003F03A9">
        <w:rPr>
          <w:rFonts w:ascii="Times New Roman" w:hAnsi="Times New Roman" w:cs="Times New Roman"/>
          <w:color w:val="000000"/>
          <w:lang w:val="en-US" w:eastAsia="de-CH"/>
        </w:rPr>
        <w:t>&amp;</w:t>
      </w:r>
      <w:r w:rsidR="003F03A9" w:rsidRPr="003E60FC">
        <w:rPr>
          <w:rFonts w:ascii="Times New Roman" w:hAnsi="Times New Roman" w:cs="Times New Roman"/>
          <w:color w:val="000000"/>
          <w:lang w:val="en-US" w:eastAsia="de-CH"/>
        </w:rPr>
        <w:t xml:space="preserve"> </w:t>
      </w:r>
      <w:proofErr w:type="spellStart"/>
      <w:r w:rsidR="003F03A9" w:rsidRPr="003E60FC">
        <w:rPr>
          <w:rFonts w:ascii="Times New Roman" w:hAnsi="Times New Roman" w:cs="Times New Roman"/>
          <w:color w:val="000000"/>
          <w:lang w:val="en-US" w:eastAsia="de-CH"/>
        </w:rPr>
        <w:t>Śliwa</w:t>
      </w:r>
      <w:proofErr w:type="spellEnd"/>
      <w:r w:rsidR="00217CBC">
        <w:rPr>
          <w:rFonts w:ascii="Times New Roman" w:hAnsi="Times New Roman" w:cs="Times New Roman"/>
          <w:color w:val="000000"/>
          <w:lang w:val="en-US" w:eastAsia="de-CH"/>
        </w:rPr>
        <w:t xml:space="preserve">, </w:t>
      </w:r>
      <w:r w:rsidR="003F03A9" w:rsidRPr="003E60FC">
        <w:rPr>
          <w:rFonts w:ascii="Times New Roman" w:hAnsi="Times New Roman" w:cs="Times New Roman"/>
          <w:color w:val="000000"/>
          <w:lang w:val="en-US" w:eastAsia="de-CH"/>
        </w:rPr>
        <w:t xml:space="preserve">2023). </w:t>
      </w:r>
      <w:r w:rsidR="00B9205B" w:rsidRPr="003F03A9">
        <w:rPr>
          <w:rFonts w:ascii="Times New Roman" w:hAnsi="Times New Roman" w:cs="Times New Roman"/>
          <w:color w:val="000000"/>
          <w:lang w:val="en-US"/>
        </w:rPr>
        <w:t xml:space="preserve">Wilmot (2024, forthcoming) also demonstrates how non-native language users may experience a credibility deficit when interacting with dominant groups, and accordingly be (unjustly) positioned as less competent. </w:t>
      </w:r>
      <w:r w:rsidRPr="003F03A9">
        <w:rPr>
          <w:rFonts w:ascii="Times New Roman" w:hAnsi="Times New Roman" w:cs="Times New Roman"/>
          <w:color w:val="000000"/>
          <w:lang w:val="en-US"/>
        </w:rPr>
        <w:t xml:space="preserve">A study from Luxemburg </w:t>
      </w:r>
      <w:r w:rsidR="00284A4E" w:rsidRPr="003F03A9">
        <w:rPr>
          <w:rFonts w:ascii="Times New Roman" w:hAnsi="Times New Roman" w:cs="Times New Roman"/>
          <w:color w:val="000000"/>
          <w:lang w:val="en-US"/>
        </w:rPr>
        <w:t xml:space="preserve">on the other hand </w:t>
      </w:r>
      <w:r w:rsidRPr="003F03A9">
        <w:rPr>
          <w:rFonts w:ascii="Times New Roman" w:hAnsi="Times New Roman" w:cs="Times New Roman"/>
          <w:color w:val="000000"/>
          <w:lang w:val="en-US"/>
        </w:rPr>
        <w:t>showed how language skills promoted professional migrant women’s workplace inclusion</w:t>
      </w:r>
      <w:r w:rsidR="003F03A9" w:rsidRPr="003F03A9">
        <w:rPr>
          <w:rFonts w:ascii="Times New Roman" w:hAnsi="Times New Roman" w:cs="Times New Roman"/>
          <w:color w:val="000000"/>
          <w:lang w:val="en-US"/>
        </w:rPr>
        <w:t xml:space="preserve"> </w:t>
      </w:r>
      <w:r w:rsidR="003F03A9" w:rsidRPr="003F03A9">
        <w:rPr>
          <w:rFonts w:ascii="Times New Roman" w:hAnsi="Times New Roman" w:cs="Times New Roman"/>
          <w:color w:val="000000"/>
          <w:lang w:val="en-US"/>
        </w:rPr>
        <w:t>(</w:t>
      </w:r>
      <w:proofErr w:type="spellStart"/>
      <w:r w:rsidR="003F03A9" w:rsidRPr="0081199C">
        <w:rPr>
          <w:rFonts w:ascii="Times New Roman" w:hAnsi="Times New Roman" w:cs="Times New Roman"/>
          <w:lang w:val="en-US" w:eastAsia="de-CH"/>
        </w:rPr>
        <w:t>Langinier</w:t>
      </w:r>
      <w:proofErr w:type="spellEnd"/>
      <w:r w:rsidR="003F03A9" w:rsidRPr="0081199C">
        <w:rPr>
          <w:rFonts w:ascii="Times New Roman" w:hAnsi="Times New Roman" w:cs="Times New Roman"/>
          <w:lang w:val="en-US" w:eastAsia="de-CH"/>
        </w:rPr>
        <w:t xml:space="preserve">, </w:t>
      </w:r>
      <w:proofErr w:type="spellStart"/>
      <w:r w:rsidR="003F03A9" w:rsidRPr="0081199C">
        <w:rPr>
          <w:rFonts w:ascii="Times New Roman" w:hAnsi="Times New Roman" w:cs="Times New Roman"/>
          <w:lang w:val="en-US" w:eastAsia="de-CH"/>
        </w:rPr>
        <w:t>Pündrich</w:t>
      </w:r>
      <w:proofErr w:type="spellEnd"/>
      <w:r w:rsidR="003F03A9" w:rsidRPr="0081199C">
        <w:rPr>
          <w:rFonts w:ascii="Times New Roman" w:hAnsi="Times New Roman" w:cs="Times New Roman"/>
          <w:lang w:val="en-US" w:eastAsia="de-CH"/>
        </w:rPr>
        <w:t xml:space="preserve"> &amp; Al </w:t>
      </w:r>
      <w:proofErr w:type="spellStart"/>
      <w:r w:rsidR="003F03A9" w:rsidRPr="0081199C">
        <w:rPr>
          <w:rFonts w:ascii="Times New Roman" w:hAnsi="Times New Roman" w:cs="Times New Roman"/>
          <w:lang w:val="en-US" w:eastAsia="de-CH"/>
        </w:rPr>
        <w:t>Ariss</w:t>
      </w:r>
      <w:proofErr w:type="spellEnd"/>
      <w:r w:rsidR="003F03A9" w:rsidRPr="0081199C">
        <w:rPr>
          <w:rFonts w:ascii="Times New Roman" w:hAnsi="Times New Roman" w:cs="Times New Roman"/>
          <w:lang w:val="en-US" w:eastAsia="de-CH"/>
        </w:rPr>
        <w:t>, 2023)</w:t>
      </w:r>
      <w:r w:rsidR="003F03A9" w:rsidRPr="003F03A9">
        <w:rPr>
          <w:rFonts w:ascii="Times New Roman" w:hAnsi="Times New Roman" w:cs="Times New Roman"/>
          <w:color w:val="000000"/>
          <w:lang w:val="en-US"/>
        </w:rPr>
        <w:t xml:space="preserve">. It is important to notice, however, that these women generally stemmed </w:t>
      </w:r>
      <w:r w:rsidR="003F03A9" w:rsidRPr="0081199C">
        <w:rPr>
          <w:rFonts w:ascii="Times New Roman" w:hAnsi="Times New Roman" w:cs="Times New Roman"/>
          <w:color w:val="1F1F1F"/>
          <w:lang w:val="en-US"/>
        </w:rPr>
        <w:t xml:space="preserve">from privileged social classes that enabled them to develop the language skills required to succeed in </w:t>
      </w:r>
      <w:r w:rsidR="00B96C5A">
        <w:rPr>
          <w:rFonts w:ascii="Times New Roman" w:hAnsi="Times New Roman" w:cs="Times New Roman"/>
          <w:color w:val="1F1F1F"/>
          <w:lang w:val="en-US"/>
        </w:rPr>
        <w:t>their professional field</w:t>
      </w:r>
      <w:r w:rsidR="003F03A9">
        <w:rPr>
          <w:rFonts w:ascii="Times New Roman" w:hAnsi="Times New Roman" w:cs="Times New Roman"/>
          <w:color w:val="1F1F1F"/>
          <w:lang w:val="en-US"/>
        </w:rPr>
        <w:t>.</w:t>
      </w:r>
      <w:r w:rsidRPr="003F03A9">
        <w:rPr>
          <w:rFonts w:ascii="Times New Roman" w:hAnsi="Times New Roman" w:cs="Times New Roman"/>
          <w:color w:val="000000"/>
          <w:lang w:val="en-US"/>
        </w:rPr>
        <w:t xml:space="preserve"> </w:t>
      </w:r>
      <w:r w:rsidR="00CC0B56">
        <w:rPr>
          <w:rFonts w:ascii="Times New Roman" w:hAnsi="Times New Roman" w:cs="Times New Roman"/>
          <w:color w:val="000000"/>
          <w:lang w:val="en-US"/>
        </w:rPr>
        <w:t xml:space="preserve">Contrasting collaboration in physical and virtual settings, </w:t>
      </w:r>
      <w:r w:rsidR="00CC0B56" w:rsidRPr="003F03A9">
        <w:rPr>
          <w:rFonts w:ascii="Times New Roman" w:hAnsi="Times New Roman" w:cs="Times New Roman"/>
          <w:shd w:val="clear" w:color="auto" w:fill="FFFFFF"/>
          <w:lang w:val="en-US"/>
        </w:rPr>
        <w:t xml:space="preserve">Back and Piekkari (2024) </w:t>
      </w:r>
      <w:r w:rsidR="00CC0B56" w:rsidRPr="003F03A9">
        <w:rPr>
          <w:rFonts w:ascii="Times New Roman" w:hAnsi="Times New Roman" w:cs="Times New Roman"/>
          <w:color w:val="000000"/>
          <w:lang w:val="en-US"/>
        </w:rPr>
        <w:t>revealed that w</w:t>
      </w:r>
      <w:r w:rsidR="00CC0B56" w:rsidRPr="0081199C">
        <w:rPr>
          <w:rFonts w:ascii="Times New Roman" w:hAnsi="Times New Roman" w:cs="Times New Roman"/>
          <w:color w:val="1F1F1F"/>
          <w:lang w:val="en-US"/>
        </w:rPr>
        <w:t>hile migrants’ language-based discrimination takes more interpersonal and overt forms in physical spaces, it becomes more organizational and subtle in virtual spaces.</w:t>
      </w:r>
      <w:r w:rsidR="00CC0B56" w:rsidRPr="003F03A9">
        <w:rPr>
          <w:rFonts w:ascii="Times New Roman" w:hAnsi="Times New Roman" w:cs="Times New Roman"/>
          <w:color w:val="000000"/>
          <w:lang w:val="en-US"/>
        </w:rPr>
        <w:t xml:space="preserve"> </w:t>
      </w:r>
      <w:r w:rsidR="00284A4E" w:rsidRPr="0081199C">
        <w:rPr>
          <w:rFonts w:ascii="Times New Roman" w:hAnsi="Times New Roman" w:cs="Times New Roman"/>
          <w:lang w:val="en-US" w:eastAsia="de-CH"/>
        </w:rPr>
        <w:t xml:space="preserve">Several studies </w:t>
      </w:r>
      <w:r w:rsidR="003F03A9">
        <w:rPr>
          <w:rFonts w:ascii="Times New Roman" w:hAnsi="Times New Roman" w:cs="Times New Roman"/>
          <w:lang w:val="en-US" w:eastAsia="de-CH"/>
        </w:rPr>
        <w:t>have addressed</w:t>
      </w:r>
      <w:r w:rsidR="00284A4E" w:rsidRPr="0081199C">
        <w:rPr>
          <w:rFonts w:ascii="Times New Roman" w:hAnsi="Times New Roman" w:cs="Times New Roman"/>
          <w:lang w:val="en-US" w:eastAsia="de-CH"/>
        </w:rPr>
        <w:t xml:space="preserve"> the role of language proficiency specifically for refugees’ workplace inclusion. </w:t>
      </w:r>
      <w:proofErr w:type="spellStart"/>
      <w:r w:rsidR="007630B4" w:rsidRPr="0081199C">
        <w:rPr>
          <w:rFonts w:ascii="Times New Roman" w:hAnsi="Times New Roman" w:cs="Times New Roman"/>
          <w:lang w:val="en-US" w:eastAsia="de-CH"/>
        </w:rPr>
        <w:t>Hokkinen</w:t>
      </w:r>
      <w:proofErr w:type="spellEnd"/>
      <w:r w:rsidR="007630B4" w:rsidRPr="0081199C">
        <w:rPr>
          <w:rFonts w:ascii="Times New Roman" w:hAnsi="Times New Roman" w:cs="Times New Roman"/>
          <w:lang w:val="en-US" w:eastAsia="de-CH"/>
        </w:rPr>
        <w:t xml:space="preserve"> &amp; </w:t>
      </w:r>
      <w:proofErr w:type="spellStart"/>
      <w:r w:rsidR="007630B4" w:rsidRPr="0081199C">
        <w:rPr>
          <w:rFonts w:ascii="Times New Roman" w:hAnsi="Times New Roman" w:cs="Times New Roman"/>
          <w:lang w:val="en-US" w:eastAsia="de-CH"/>
        </w:rPr>
        <w:t>Barner</w:t>
      </w:r>
      <w:proofErr w:type="spellEnd"/>
      <w:r w:rsidR="007630B4" w:rsidRPr="0081199C">
        <w:rPr>
          <w:rFonts w:ascii="Times New Roman" w:hAnsi="Times New Roman" w:cs="Times New Roman"/>
          <w:lang w:val="en-US" w:eastAsia="de-CH"/>
        </w:rPr>
        <w:t>-Rasmussen</w:t>
      </w:r>
      <w:r w:rsidR="007630B4" w:rsidRPr="0081199C">
        <w:rPr>
          <w:rFonts w:ascii="Times New Roman" w:hAnsi="Times New Roman" w:cs="Times New Roman"/>
          <w:lang w:val="en-US" w:eastAsia="de-CH"/>
        </w:rPr>
        <w:t xml:space="preserve"> (2023) demonstrated how refugees’ approaches to </w:t>
      </w:r>
      <w:r w:rsidR="003F03A9">
        <w:rPr>
          <w:rFonts w:ascii="Times New Roman" w:hAnsi="Times New Roman" w:cs="Times New Roman"/>
          <w:lang w:val="en-US" w:eastAsia="de-CH"/>
        </w:rPr>
        <w:t>learning the local language Finnish</w:t>
      </w:r>
      <w:r w:rsidR="007630B4" w:rsidRPr="0081199C">
        <w:rPr>
          <w:rFonts w:ascii="Times New Roman" w:hAnsi="Times New Roman" w:cs="Times New Roman"/>
          <w:lang w:val="en-US" w:eastAsia="de-CH"/>
        </w:rPr>
        <w:t xml:space="preserve"> as a means for workplace inclusion </w:t>
      </w:r>
      <w:r w:rsidR="003F03A9">
        <w:rPr>
          <w:rFonts w:ascii="Times New Roman" w:hAnsi="Times New Roman" w:cs="Times New Roman"/>
          <w:lang w:val="en-US" w:eastAsia="de-CH"/>
        </w:rPr>
        <w:t xml:space="preserve">in Finland </w:t>
      </w:r>
      <w:r w:rsidR="007630B4" w:rsidRPr="0081199C">
        <w:rPr>
          <w:rFonts w:ascii="Times New Roman" w:hAnsi="Times New Roman" w:cs="Times New Roman"/>
          <w:lang w:val="en-US" w:eastAsia="de-CH"/>
        </w:rPr>
        <w:t xml:space="preserve">was related both to the local context and to </w:t>
      </w:r>
      <w:r w:rsidR="008E3714">
        <w:rPr>
          <w:rFonts w:ascii="Times New Roman" w:hAnsi="Times New Roman" w:cs="Times New Roman"/>
          <w:lang w:val="en-US" w:eastAsia="de-CH"/>
        </w:rPr>
        <w:t>the refugees’</w:t>
      </w:r>
      <w:r w:rsidR="007630B4" w:rsidRPr="0081199C">
        <w:rPr>
          <w:rFonts w:ascii="Times New Roman" w:hAnsi="Times New Roman" w:cs="Times New Roman"/>
          <w:lang w:val="en-US" w:eastAsia="de-CH"/>
        </w:rPr>
        <w:t xml:space="preserve"> personal situation. </w:t>
      </w:r>
      <w:r w:rsidR="007630B4" w:rsidRPr="0081199C">
        <w:rPr>
          <w:rFonts w:ascii="Times New Roman" w:hAnsi="Times New Roman" w:cs="Times New Roman"/>
          <w:color w:val="000000"/>
          <w:lang w:val="en-US" w:eastAsia="de-CH"/>
        </w:rPr>
        <w:t>A</w:t>
      </w:r>
      <w:r w:rsidR="007630B4" w:rsidRPr="0081199C">
        <w:rPr>
          <w:rFonts w:ascii="Times New Roman" w:hAnsi="Times New Roman" w:cs="Times New Roman"/>
          <w:lang w:val="en-US"/>
        </w:rPr>
        <w:t xml:space="preserve"> recent study on refugee internships in Denmark (</w:t>
      </w:r>
      <w:proofErr w:type="spellStart"/>
      <w:r w:rsidR="007630B4" w:rsidRPr="0081199C">
        <w:rPr>
          <w:rFonts w:ascii="Times New Roman" w:hAnsi="Times New Roman" w:cs="Times New Roman"/>
          <w:lang w:val="en-US"/>
        </w:rPr>
        <w:t>Lønsmann</w:t>
      </w:r>
      <w:proofErr w:type="spellEnd"/>
      <w:r w:rsidR="007630B4" w:rsidRPr="0081199C">
        <w:rPr>
          <w:rFonts w:ascii="Times New Roman" w:hAnsi="Times New Roman" w:cs="Times New Roman"/>
          <w:lang w:val="en-US"/>
        </w:rPr>
        <w:t>, 2023) showed that the refugees rarely had opportunities to practice the local language</w:t>
      </w:r>
      <w:r w:rsidR="003F03A9">
        <w:rPr>
          <w:rFonts w:ascii="Times New Roman" w:hAnsi="Times New Roman" w:cs="Times New Roman"/>
          <w:lang w:val="en-US"/>
        </w:rPr>
        <w:t xml:space="preserve">, which lead </w:t>
      </w:r>
      <w:r w:rsidR="007630B4" w:rsidRPr="0081199C">
        <w:rPr>
          <w:rFonts w:ascii="Times New Roman" w:hAnsi="Times New Roman" w:cs="Times New Roman"/>
          <w:lang w:val="en-US"/>
        </w:rPr>
        <w:t xml:space="preserve">to frustrations, not least because the refugees had viewed the internships as a road to paid employment. </w:t>
      </w:r>
    </w:p>
    <w:p w14:paraId="4E4D7E10" w14:textId="4EA4619D" w:rsidR="00B72EF0" w:rsidRPr="005F4D05" w:rsidRDefault="00CE67C7" w:rsidP="005F4D05">
      <w:pPr>
        <w:spacing w:line="480" w:lineRule="auto"/>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 xml:space="preserve">Equal </w:t>
      </w:r>
      <w:r w:rsidR="00B72EF0" w:rsidRPr="005F4D05">
        <w:rPr>
          <w:rFonts w:ascii="Times New Roman" w:eastAsia="Times New Roman" w:hAnsi="Times New Roman" w:cs="Times New Roman"/>
          <w:color w:val="000000"/>
          <w:lang w:val="en-US" w:eastAsia="de-CH"/>
        </w:rPr>
        <w:t xml:space="preserve">linguistic competence may have different locale-specific work-related consequences for individuals who differ on other dimensions, such as gender or ethnicity, triggering contextual dynamics associated with national or cultural stereotypes (see </w:t>
      </w:r>
      <w:proofErr w:type="gramStart"/>
      <w:r w:rsidR="00B72EF0" w:rsidRPr="005F4D05">
        <w:rPr>
          <w:rFonts w:ascii="Times New Roman" w:eastAsia="Times New Roman" w:hAnsi="Times New Roman" w:cs="Times New Roman"/>
          <w:color w:val="000000"/>
          <w:lang w:val="en-US" w:eastAsia="de-CH"/>
        </w:rPr>
        <w:t>e.g.</w:t>
      </w:r>
      <w:proofErr w:type="gramEnd"/>
      <w:r w:rsidR="00B72EF0" w:rsidRPr="005F4D05">
        <w:rPr>
          <w:rFonts w:ascii="Times New Roman" w:eastAsia="Times New Roman" w:hAnsi="Times New Roman" w:cs="Times New Roman"/>
          <w:color w:val="000000"/>
          <w:lang w:val="en-US" w:eastAsia="de-CH"/>
        </w:rPr>
        <w:t xml:space="preserve"> </w:t>
      </w:r>
      <w:proofErr w:type="spellStart"/>
      <w:r w:rsidR="00B72EF0" w:rsidRPr="005F4D05">
        <w:rPr>
          <w:rFonts w:ascii="Times New Roman" w:eastAsia="Times New Roman" w:hAnsi="Times New Roman" w:cs="Times New Roman"/>
          <w:color w:val="000000"/>
          <w:lang w:val="en-US" w:eastAsia="de-CH"/>
        </w:rPr>
        <w:t>Holvino</w:t>
      </w:r>
      <w:proofErr w:type="spellEnd"/>
      <w:r w:rsidR="00B72EF0" w:rsidRPr="005F4D05">
        <w:rPr>
          <w:rFonts w:ascii="Times New Roman" w:eastAsia="Times New Roman" w:hAnsi="Times New Roman" w:cs="Times New Roman"/>
          <w:color w:val="000000"/>
          <w:lang w:val="en-US" w:eastAsia="de-CH"/>
        </w:rPr>
        <w:t>, 2010)</w:t>
      </w:r>
      <w:r w:rsidR="00B72EF0" w:rsidRPr="005F4D05">
        <w:rPr>
          <w:rFonts w:ascii="Times New Roman" w:eastAsia="Times New Roman" w:hAnsi="Times New Roman" w:cs="Times New Roman"/>
          <w:lang w:val="en-US" w:eastAsia="de-CH"/>
        </w:rPr>
        <w:t xml:space="preserve">. </w:t>
      </w:r>
      <w:r w:rsidR="00B72EF0" w:rsidRPr="005F4D05">
        <w:rPr>
          <w:rFonts w:ascii="Times New Roman" w:eastAsia="Times New Roman" w:hAnsi="Times New Roman" w:cs="Times New Roman"/>
          <w:color w:val="000000"/>
          <w:lang w:val="en-US" w:eastAsia="de-CH"/>
        </w:rPr>
        <w:t xml:space="preserve">Language skills are a component of human capital which can facilitate or hinder </w:t>
      </w:r>
      <w:r w:rsidR="00C218C6">
        <w:rPr>
          <w:rFonts w:ascii="Times New Roman" w:eastAsia="Times New Roman" w:hAnsi="Times New Roman" w:cs="Times New Roman"/>
          <w:color w:val="000000"/>
          <w:lang w:val="en-US" w:eastAsia="de-CH"/>
        </w:rPr>
        <w:t>inclusion</w:t>
      </w:r>
      <w:r w:rsidR="00C218C6" w:rsidRPr="005F4D05">
        <w:rPr>
          <w:rFonts w:ascii="Times New Roman" w:eastAsia="Times New Roman" w:hAnsi="Times New Roman" w:cs="Times New Roman"/>
          <w:color w:val="000000"/>
          <w:lang w:val="en-US" w:eastAsia="de-CH"/>
        </w:rPr>
        <w:t xml:space="preserve"> </w:t>
      </w:r>
      <w:r w:rsidR="00B72EF0" w:rsidRPr="005F4D05">
        <w:rPr>
          <w:rFonts w:ascii="Times New Roman" w:eastAsia="Times New Roman" w:hAnsi="Times New Roman" w:cs="Times New Roman"/>
          <w:color w:val="000000"/>
          <w:lang w:val="en-US" w:eastAsia="de-CH"/>
        </w:rPr>
        <w:t xml:space="preserve">into the new context (e.g., </w:t>
      </w:r>
      <w:proofErr w:type="spellStart"/>
      <w:r w:rsidR="00B72EF0" w:rsidRPr="005F4D05">
        <w:rPr>
          <w:rFonts w:ascii="Times New Roman" w:eastAsia="Times New Roman" w:hAnsi="Times New Roman" w:cs="Times New Roman"/>
          <w:color w:val="000000"/>
          <w:lang w:val="en-US" w:eastAsia="de-CH"/>
        </w:rPr>
        <w:t>Zikic</w:t>
      </w:r>
      <w:proofErr w:type="spellEnd"/>
      <w:r w:rsidR="00B72EF0" w:rsidRPr="005F4D05">
        <w:rPr>
          <w:rFonts w:ascii="Times New Roman" w:eastAsia="Times New Roman" w:hAnsi="Times New Roman" w:cs="Times New Roman"/>
          <w:color w:val="000000"/>
          <w:lang w:val="en-US" w:eastAsia="de-CH"/>
        </w:rPr>
        <w:t xml:space="preserve"> </w:t>
      </w:r>
      <w:r w:rsidR="00A3241A">
        <w:rPr>
          <w:rFonts w:ascii="Times New Roman" w:eastAsia="Times New Roman" w:hAnsi="Times New Roman" w:cs="Times New Roman"/>
          <w:color w:val="000000"/>
          <w:lang w:val="en-US" w:eastAsia="de-CH"/>
        </w:rPr>
        <w:t>&amp;</w:t>
      </w:r>
      <w:r w:rsidR="00B72EF0" w:rsidRPr="005F4D05">
        <w:rPr>
          <w:rFonts w:ascii="Times New Roman" w:eastAsia="Times New Roman" w:hAnsi="Times New Roman" w:cs="Times New Roman"/>
          <w:color w:val="000000"/>
          <w:lang w:val="en-US" w:eastAsia="de-CH"/>
        </w:rPr>
        <w:t xml:space="preserve"> </w:t>
      </w:r>
      <w:proofErr w:type="spellStart"/>
      <w:r w:rsidR="00B72EF0" w:rsidRPr="005F4D05">
        <w:rPr>
          <w:rFonts w:ascii="Times New Roman" w:eastAsia="Times New Roman" w:hAnsi="Times New Roman" w:cs="Times New Roman"/>
          <w:color w:val="000000"/>
          <w:lang w:val="en-US" w:eastAsia="de-CH"/>
        </w:rPr>
        <w:t>Voloshyna</w:t>
      </w:r>
      <w:proofErr w:type="spellEnd"/>
      <w:r w:rsidR="00C218C6">
        <w:rPr>
          <w:rFonts w:ascii="Times New Roman" w:eastAsia="Times New Roman" w:hAnsi="Times New Roman" w:cs="Times New Roman"/>
          <w:color w:val="000000"/>
          <w:lang w:val="en-US" w:eastAsia="de-CH"/>
        </w:rPr>
        <w:t>,</w:t>
      </w:r>
      <w:r w:rsidR="00530661">
        <w:rPr>
          <w:rFonts w:ascii="Times New Roman" w:eastAsia="Times New Roman" w:hAnsi="Times New Roman" w:cs="Times New Roman"/>
          <w:color w:val="000000"/>
          <w:lang w:val="en-US" w:eastAsia="de-CH"/>
        </w:rPr>
        <w:t xml:space="preserve"> </w:t>
      </w:r>
      <w:r w:rsidR="00B72EF0" w:rsidRPr="005F4D05">
        <w:rPr>
          <w:rFonts w:ascii="Times New Roman" w:eastAsia="Times New Roman" w:hAnsi="Times New Roman" w:cs="Times New Roman"/>
          <w:color w:val="000000"/>
          <w:lang w:val="en-US" w:eastAsia="de-CH"/>
        </w:rPr>
        <w:t xml:space="preserve">2023), or ‘linguistic landscape’ (Landry </w:t>
      </w:r>
      <w:r w:rsidR="00A3241A">
        <w:rPr>
          <w:rFonts w:ascii="Times New Roman" w:eastAsia="Times New Roman" w:hAnsi="Times New Roman" w:cs="Times New Roman"/>
          <w:color w:val="000000"/>
          <w:lang w:val="en-US" w:eastAsia="de-CH"/>
        </w:rPr>
        <w:t>&amp;</w:t>
      </w:r>
      <w:r w:rsidR="00B72EF0" w:rsidRPr="005F4D05">
        <w:rPr>
          <w:rFonts w:ascii="Times New Roman" w:eastAsia="Times New Roman" w:hAnsi="Times New Roman" w:cs="Times New Roman"/>
          <w:color w:val="000000"/>
          <w:lang w:val="en-US" w:eastAsia="de-CH"/>
        </w:rPr>
        <w:t xml:space="preserve"> </w:t>
      </w:r>
      <w:proofErr w:type="spellStart"/>
      <w:r w:rsidR="00B72EF0" w:rsidRPr="005F4D05">
        <w:rPr>
          <w:rFonts w:ascii="Times New Roman" w:eastAsia="Times New Roman" w:hAnsi="Times New Roman" w:cs="Times New Roman"/>
          <w:color w:val="000000"/>
          <w:lang w:val="en-US" w:eastAsia="de-CH"/>
        </w:rPr>
        <w:t>Bourhis</w:t>
      </w:r>
      <w:proofErr w:type="spellEnd"/>
      <w:r w:rsidR="00B72EF0" w:rsidRPr="005F4D05">
        <w:rPr>
          <w:rFonts w:ascii="Times New Roman" w:eastAsia="Times New Roman" w:hAnsi="Times New Roman" w:cs="Times New Roman"/>
          <w:color w:val="000000"/>
          <w:lang w:val="en-US" w:eastAsia="de-CH"/>
        </w:rPr>
        <w:t xml:space="preserve">, 1997), in which the importance of various languages is communicated by their presence and use (or lack thereof) in public spaces in a particular territory. In linguistic landscapes characterized by exclusionary language ideologies, such as the </w:t>
      </w:r>
      <w:r w:rsidR="00B72EF0" w:rsidRPr="005F4D05">
        <w:rPr>
          <w:rFonts w:ascii="Times New Roman" w:eastAsia="Times New Roman" w:hAnsi="Times New Roman" w:cs="Times New Roman"/>
          <w:i/>
          <w:iCs/>
          <w:color w:val="000000"/>
          <w:lang w:val="en-US" w:eastAsia="de-CH"/>
        </w:rPr>
        <w:t>standard language ideology</w:t>
      </w:r>
      <w:r w:rsidR="00B72EF0" w:rsidRPr="005F4D05">
        <w:rPr>
          <w:rFonts w:ascii="Times New Roman" w:eastAsia="Times New Roman" w:hAnsi="Times New Roman" w:cs="Times New Roman"/>
          <w:color w:val="000000"/>
          <w:lang w:val="en-US" w:eastAsia="de-CH"/>
        </w:rPr>
        <w:t xml:space="preserve"> (Lippi-Green, 1997) or the </w:t>
      </w:r>
      <w:r w:rsidR="00B72EF0" w:rsidRPr="005F4D05">
        <w:rPr>
          <w:rFonts w:ascii="Times New Roman" w:eastAsia="Times New Roman" w:hAnsi="Times New Roman" w:cs="Times New Roman"/>
          <w:i/>
          <w:iCs/>
          <w:color w:val="000000"/>
          <w:lang w:val="en-US" w:eastAsia="de-CH"/>
        </w:rPr>
        <w:t>one-nation-one-language ideology</w:t>
      </w:r>
      <w:r w:rsidR="00B72EF0" w:rsidRPr="005F4D05">
        <w:rPr>
          <w:rFonts w:ascii="Times New Roman" w:eastAsia="Times New Roman" w:hAnsi="Times New Roman" w:cs="Times New Roman"/>
          <w:color w:val="000000"/>
          <w:lang w:val="en-US" w:eastAsia="de-CH"/>
        </w:rPr>
        <w:t xml:space="preserve"> (Woolard, 1998) and/or related political discourse and decisions such as the Brexit vote in the UK (</w:t>
      </w:r>
      <w:proofErr w:type="spellStart"/>
      <w:r w:rsidR="00B72EF0" w:rsidRPr="005F4D05">
        <w:rPr>
          <w:rFonts w:ascii="Times New Roman" w:eastAsia="Times New Roman" w:hAnsi="Times New Roman" w:cs="Times New Roman"/>
          <w:color w:val="000000"/>
          <w:lang w:val="en-US" w:eastAsia="de-CH"/>
        </w:rPr>
        <w:t>Jonczyk</w:t>
      </w:r>
      <w:proofErr w:type="spellEnd"/>
      <w:r w:rsidR="00B72EF0" w:rsidRPr="005F4D05">
        <w:rPr>
          <w:rFonts w:ascii="Times New Roman" w:eastAsia="Times New Roman" w:hAnsi="Times New Roman" w:cs="Times New Roman"/>
          <w:color w:val="000000"/>
          <w:lang w:val="en-US" w:eastAsia="de-CH"/>
        </w:rPr>
        <w:t xml:space="preserve"> </w:t>
      </w:r>
      <w:proofErr w:type="spellStart"/>
      <w:r w:rsidR="00B72EF0" w:rsidRPr="005F4D05">
        <w:rPr>
          <w:rFonts w:ascii="Times New Roman" w:eastAsia="Times New Roman" w:hAnsi="Times New Roman" w:cs="Times New Roman"/>
          <w:color w:val="000000"/>
          <w:lang w:val="en-US" w:eastAsia="de-CH"/>
        </w:rPr>
        <w:t>Sédès</w:t>
      </w:r>
      <w:proofErr w:type="spellEnd"/>
      <w:r w:rsidR="00B72EF0" w:rsidRPr="005F4D05">
        <w:rPr>
          <w:rFonts w:ascii="Times New Roman" w:eastAsia="Times New Roman" w:hAnsi="Times New Roman" w:cs="Times New Roman"/>
          <w:color w:val="000000"/>
          <w:lang w:val="en-US" w:eastAsia="de-CH"/>
        </w:rPr>
        <w:t xml:space="preserve">, </w:t>
      </w:r>
      <w:proofErr w:type="spellStart"/>
      <w:r w:rsidR="00B72EF0" w:rsidRPr="005F4D05">
        <w:rPr>
          <w:rFonts w:ascii="Times New Roman" w:eastAsia="Times New Roman" w:hAnsi="Times New Roman" w:cs="Times New Roman"/>
          <w:color w:val="000000"/>
          <w:lang w:val="en-US" w:eastAsia="de-CH"/>
        </w:rPr>
        <w:t>Miedtank</w:t>
      </w:r>
      <w:proofErr w:type="spellEnd"/>
      <w:r w:rsidR="00B72EF0" w:rsidRPr="005F4D05">
        <w:rPr>
          <w:rFonts w:ascii="Times New Roman" w:eastAsia="Times New Roman" w:hAnsi="Times New Roman" w:cs="Times New Roman"/>
          <w:color w:val="000000"/>
          <w:lang w:val="en-US" w:eastAsia="de-CH"/>
        </w:rPr>
        <w:t xml:space="preserve"> </w:t>
      </w:r>
      <w:r w:rsidR="00A3241A">
        <w:rPr>
          <w:rFonts w:ascii="Times New Roman" w:eastAsia="Times New Roman" w:hAnsi="Times New Roman" w:cs="Times New Roman"/>
          <w:color w:val="000000"/>
          <w:lang w:val="en-US" w:eastAsia="de-CH"/>
        </w:rPr>
        <w:t>&amp;</w:t>
      </w:r>
      <w:r w:rsidR="00B72EF0" w:rsidRPr="005F4D05">
        <w:rPr>
          <w:rFonts w:ascii="Times New Roman" w:eastAsia="Times New Roman" w:hAnsi="Times New Roman" w:cs="Times New Roman"/>
          <w:color w:val="000000"/>
          <w:lang w:val="en-US" w:eastAsia="de-CH"/>
        </w:rPr>
        <w:t xml:space="preserve"> Oliver, 2023), migrants’ language skills may act as a marker of Other (Wilmot, </w:t>
      </w:r>
      <w:proofErr w:type="spellStart"/>
      <w:r w:rsidR="00B72EF0" w:rsidRPr="005F4D05">
        <w:rPr>
          <w:rFonts w:ascii="Times New Roman" w:eastAsia="Times New Roman" w:hAnsi="Times New Roman" w:cs="Times New Roman"/>
          <w:color w:val="000000"/>
          <w:lang w:val="en-US" w:eastAsia="de-CH"/>
        </w:rPr>
        <w:t>Vigier</w:t>
      </w:r>
      <w:proofErr w:type="spellEnd"/>
      <w:r w:rsidR="00B72EF0" w:rsidRPr="005F4D05">
        <w:rPr>
          <w:rFonts w:ascii="Times New Roman" w:eastAsia="Times New Roman" w:hAnsi="Times New Roman" w:cs="Times New Roman"/>
          <w:color w:val="000000"/>
          <w:lang w:val="en-US" w:eastAsia="de-CH"/>
        </w:rPr>
        <w:t xml:space="preserve"> </w:t>
      </w:r>
      <w:r w:rsidR="00A3241A">
        <w:rPr>
          <w:rFonts w:ascii="Times New Roman" w:eastAsia="Times New Roman" w:hAnsi="Times New Roman" w:cs="Times New Roman"/>
          <w:color w:val="000000"/>
          <w:lang w:val="en-US" w:eastAsia="de-CH"/>
        </w:rPr>
        <w:t>&amp;</w:t>
      </w:r>
      <w:r w:rsidR="00B72EF0" w:rsidRPr="005F4D05">
        <w:rPr>
          <w:rFonts w:ascii="Times New Roman" w:eastAsia="Times New Roman" w:hAnsi="Times New Roman" w:cs="Times New Roman"/>
          <w:color w:val="000000"/>
          <w:lang w:val="en-US" w:eastAsia="de-CH"/>
        </w:rPr>
        <w:t xml:space="preserve"> </w:t>
      </w:r>
      <w:proofErr w:type="spellStart"/>
      <w:r w:rsidR="00B72EF0" w:rsidRPr="005F4D05">
        <w:rPr>
          <w:rFonts w:ascii="Times New Roman" w:eastAsia="Times New Roman" w:hAnsi="Times New Roman" w:cs="Times New Roman"/>
          <w:color w:val="000000"/>
          <w:lang w:val="en-US" w:eastAsia="de-CH"/>
        </w:rPr>
        <w:t>Humonen</w:t>
      </w:r>
      <w:proofErr w:type="spellEnd"/>
      <w:r w:rsidR="00B72EF0" w:rsidRPr="005F4D05">
        <w:rPr>
          <w:rFonts w:ascii="Times New Roman" w:eastAsia="Times New Roman" w:hAnsi="Times New Roman" w:cs="Times New Roman"/>
          <w:color w:val="000000"/>
          <w:lang w:val="en-US" w:eastAsia="de-CH"/>
        </w:rPr>
        <w:t xml:space="preserve">, 2024) that can result in feelings of non-belonging, exclusion, and other </w:t>
      </w:r>
      <w:r w:rsidR="00B72EF0" w:rsidRPr="005F4D05">
        <w:rPr>
          <w:rFonts w:ascii="Times New Roman" w:eastAsia="Times New Roman" w:hAnsi="Times New Roman" w:cs="Times New Roman"/>
          <w:color w:val="000000"/>
          <w:lang w:val="en-US" w:eastAsia="de-CH"/>
        </w:rPr>
        <w:lastRenderedPageBreak/>
        <w:t>destructive psychological states with potentially severe long-term effects (see e.g.</w:t>
      </w:r>
      <w:r w:rsidR="00C218C6">
        <w:rPr>
          <w:rFonts w:ascii="Times New Roman" w:eastAsia="Times New Roman" w:hAnsi="Times New Roman" w:cs="Times New Roman"/>
          <w:color w:val="000000"/>
          <w:lang w:val="en-US" w:eastAsia="de-CH"/>
        </w:rPr>
        <w:t>,</w:t>
      </w:r>
      <w:r w:rsidR="00B72EF0" w:rsidRPr="005F4D05">
        <w:rPr>
          <w:rFonts w:ascii="Times New Roman" w:eastAsia="Times New Roman" w:hAnsi="Times New Roman" w:cs="Times New Roman"/>
          <w:color w:val="000000"/>
          <w:lang w:val="en-US" w:eastAsia="de-CH"/>
        </w:rPr>
        <w:t xml:space="preserve"> the recent literature review by Hillman, Fowlie &amp; Macdonald, 2023). </w:t>
      </w:r>
    </w:p>
    <w:p w14:paraId="0DEA1B76" w14:textId="37059EA2" w:rsidR="00B72EF0" w:rsidRPr="005F4D05" w:rsidRDefault="00B72EF0" w:rsidP="005F4D05">
      <w:pPr>
        <w:spacing w:line="480" w:lineRule="auto"/>
        <w:rPr>
          <w:rFonts w:ascii="Times New Roman" w:eastAsia="Times New Roman" w:hAnsi="Times New Roman" w:cs="Times New Roman"/>
          <w:color w:val="000000"/>
          <w:lang w:val="en-US" w:eastAsia="de-CH"/>
        </w:rPr>
      </w:pPr>
      <w:r w:rsidRPr="005F4D05">
        <w:rPr>
          <w:rFonts w:ascii="Times New Roman" w:eastAsia="Times New Roman" w:hAnsi="Times New Roman" w:cs="Times New Roman"/>
          <w:color w:val="000000"/>
          <w:lang w:val="en-US" w:eastAsia="de-CH"/>
        </w:rPr>
        <w:t xml:space="preserve">Organizations, too, have ‘linguistic landscapes’ that impact organizational members’ linguistic identity and perceptions of belonging (Bordia </w:t>
      </w:r>
      <w:r w:rsidR="00A3241A">
        <w:rPr>
          <w:rFonts w:ascii="Times New Roman" w:eastAsia="Times New Roman" w:hAnsi="Times New Roman" w:cs="Times New Roman"/>
          <w:color w:val="000000"/>
          <w:lang w:val="en-US" w:eastAsia="de-CH"/>
        </w:rPr>
        <w:t xml:space="preserve">&amp; </w:t>
      </w:r>
      <w:r w:rsidRPr="005F4D05">
        <w:rPr>
          <w:rFonts w:ascii="Times New Roman" w:eastAsia="Times New Roman" w:hAnsi="Times New Roman" w:cs="Times New Roman"/>
          <w:color w:val="000000"/>
          <w:lang w:val="en-US" w:eastAsia="de-CH"/>
        </w:rPr>
        <w:t>Bordia, 2015), and their internal dynamics may reflect societal-level language ideologies (</w:t>
      </w:r>
      <w:proofErr w:type="spellStart"/>
      <w:r w:rsidRPr="005F4D05">
        <w:rPr>
          <w:rFonts w:ascii="Times New Roman" w:eastAsia="Times New Roman" w:hAnsi="Times New Roman" w:cs="Times New Roman"/>
          <w:color w:val="000000"/>
          <w:lang w:val="en-US" w:eastAsia="de-CH"/>
        </w:rPr>
        <w:t>Barner</w:t>
      </w:r>
      <w:proofErr w:type="spellEnd"/>
      <w:r w:rsidRPr="005F4D05">
        <w:rPr>
          <w:rFonts w:ascii="Times New Roman" w:eastAsia="Times New Roman" w:hAnsi="Times New Roman" w:cs="Times New Roman"/>
          <w:color w:val="000000"/>
          <w:lang w:val="en-US" w:eastAsia="de-CH"/>
        </w:rPr>
        <w:t xml:space="preserve">-Rasmussen, Gaibrois &amp; Wilmot, 2024). This begs the question of what can be done in organizations to dampen the negative effects of exclusionary </w:t>
      </w:r>
      <w:r w:rsidR="00CE67C7">
        <w:rPr>
          <w:rFonts w:ascii="Times New Roman" w:eastAsia="Times New Roman" w:hAnsi="Times New Roman" w:cs="Times New Roman"/>
          <w:color w:val="000000"/>
          <w:lang w:val="en-US" w:eastAsia="de-CH"/>
        </w:rPr>
        <w:t xml:space="preserve">external </w:t>
      </w:r>
      <w:r w:rsidRPr="005F4D05">
        <w:rPr>
          <w:rFonts w:ascii="Times New Roman" w:eastAsia="Times New Roman" w:hAnsi="Times New Roman" w:cs="Times New Roman"/>
          <w:color w:val="000000"/>
          <w:lang w:val="en-US" w:eastAsia="de-CH"/>
        </w:rPr>
        <w:t xml:space="preserve">context, thereby helping ameliorate migrants’ work-life experiences in their destinations? Migration research places much emphasis on national migrant integration policies, but this societal-level tool may be too coarse to </w:t>
      </w:r>
      <w:r w:rsidR="00CE67C7">
        <w:rPr>
          <w:rFonts w:ascii="Times New Roman" w:eastAsia="Times New Roman" w:hAnsi="Times New Roman" w:cs="Times New Roman"/>
          <w:color w:val="000000"/>
          <w:lang w:val="en-US" w:eastAsia="de-CH"/>
        </w:rPr>
        <w:t xml:space="preserve">manage </w:t>
      </w:r>
      <w:r w:rsidRPr="005F4D05">
        <w:rPr>
          <w:rFonts w:ascii="Times New Roman" w:eastAsia="Times New Roman" w:hAnsi="Times New Roman" w:cs="Times New Roman"/>
          <w:color w:val="000000"/>
          <w:lang w:val="en-US" w:eastAsia="de-CH"/>
        </w:rPr>
        <w:t xml:space="preserve">organizational and social context in the workplace. Our approach is more attuned to the latter levels of analysis. </w:t>
      </w:r>
    </w:p>
    <w:p w14:paraId="692C23B4" w14:textId="722CC6BC" w:rsidR="00B72EF0" w:rsidRPr="005F4D05" w:rsidRDefault="00B72EF0" w:rsidP="005F4D05">
      <w:pPr>
        <w:spacing w:line="480" w:lineRule="auto"/>
        <w:rPr>
          <w:rFonts w:ascii="Times New Roman" w:eastAsia="Times New Roman" w:hAnsi="Times New Roman" w:cs="Times New Roman"/>
          <w:lang w:val="en-US" w:eastAsia="de-CH"/>
        </w:rPr>
      </w:pPr>
      <w:r w:rsidRPr="005F4D05">
        <w:rPr>
          <w:rFonts w:ascii="Times New Roman" w:eastAsia="Times New Roman" w:hAnsi="Times New Roman" w:cs="Times New Roman"/>
          <w:color w:val="000000"/>
          <w:lang w:val="en-US" w:eastAsia="de-CH"/>
        </w:rPr>
        <w:t xml:space="preserve">Organizational research on boundary roles (see </w:t>
      </w:r>
      <w:proofErr w:type="gramStart"/>
      <w:r w:rsidRPr="005F4D05">
        <w:rPr>
          <w:rFonts w:ascii="Times New Roman" w:eastAsia="Times New Roman" w:hAnsi="Times New Roman" w:cs="Times New Roman"/>
          <w:color w:val="000000"/>
          <w:lang w:val="en-US" w:eastAsia="de-CH"/>
        </w:rPr>
        <w:t>e.g.</w:t>
      </w:r>
      <w:proofErr w:type="gramEnd"/>
      <w:r w:rsidRPr="005F4D05">
        <w:rPr>
          <w:rFonts w:ascii="Times New Roman" w:eastAsia="Times New Roman" w:hAnsi="Times New Roman" w:cs="Times New Roman"/>
          <w:color w:val="000000"/>
          <w:lang w:val="en-US" w:eastAsia="de-CH"/>
        </w:rPr>
        <w:t xml:space="preserve"> Aldrich &amp; </w:t>
      </w:r>
      <w:proofErr w:type="spellStart"/>
      <w:r w:rsidRPr="005F4D05">
        <w:rPr>
          <w:rFonts w:ascii="Times New Roman" w:eastAsia="Times New Roman" w:hAnsi="Times New Roman" w:cs="Times New Roman"/>
          <w:color w:val="000000"/>
          <w:lang w:val="en-US" w:eastAsia="de-CH"/>
        </w:rPr>
        <w:t>Herker</w:t>
      </w:r>
      <w:proofErr w:type="spellEnd"/>
      <w:r w:rsidRPr="005F4D05">
        <w:rPr>
          <w:rFonts w:ascii="Times New Roman" w:eastAsia="Times New Roman" w:hAnsi="Times New Roman" w:cs="Times New Roman"/>
          <w:color w:val="000000"/>
          <w:lang w:val="en-US" w:eastAsia="de-CH"/>
        </w:rPr>
        <w:t>, 1977) has informed a line of international management research focusing on how key individuals keep the multinational corporation together. Some of this research has pointed to their role in integrating teams across cultural and linguistic boundaries (see e.g.</w:t>
      </w:r>
      <w:r w:rsidR="002B5D59">
        <w:rPr>
          <w:rFonts w:ascii="Times New Roman" w:eastAsia="Times New Roman" w:hAnsi="Times New Roman" w:cs="Times New Roman"/>
          <w:color w:val="000000"/>
          <w:lang w:val="en-US" w:eastAsia="de-CH"/>
        </w:rPr>
        <w:t>,</w:t>
      </w:r>
      <w:r w:rsidRPr="005F4D05">
        <w:rPr>
          <w:rFonts w:ascii="Times New Roman" w:eastAsia="Times New Roman" w:hAnsi="Times New Roman" w:cs="Times New Roman"/>
          <w:color w:val="000000"/>
          <w:lang w:val="en-US" w:eastAsia="de-CH"/>
        </w:rPr>
        <w:t xml:space="preserve"> </w:t>
      </w:r>
      <w:proofErr w:type="spellStart"/>
      <w:r w:rsidR="00C95AD9" w:rsidRPr="004510CC">
        <w:rPr>
          <w:rFonts w:ascii="Times New Roman" w:hAnsi="Times New Roman" w:cs="Times New Roman"/>
          <w:color w:val="222222"/>
          <w:shd w:val="clear" w:color="auto" w:fill="FFFFFF"/>
          <w:lang w:val="en-US"/>
        </w:rPr>
        <w:t>Barner</w:t>
      </w:r>
      <w:proofErr w:type="spellEnd"/>
      <w:r w:rsidR="00C95AD9" w:rsidRPr="004510CC">
        <w:rPr>
          <w:rFonts w:ascii="Times New Roman" w:hAnsi="Times New Roman" w:cs="Times New Roman"/>
          <w:color w:val="222222"/>
          <w:shd w:val="clear" w:color="auto" w:fill="FFFFFF"/>
          <w:lang w:val="en-US"/>
        </w:rPr>
        <w:t xml:space="preserve">-Rasmussen, </w:t>
      </w:r>
      <w:proofErr w:type="spellStart"/>
      <w:r w:rsidR="00C95AD9" w:rsidRPr="004510CC">
        <w:rPr>
          <w:rFonts w:ascii="Times New Roman" w:hAnsi="Times New Roman" w:cs="Times New Roman"/>
          <w:color w:val="222222"/>
          <w:shd w:val="clear" w:color="auto" w:fill="FFFFFF"/>
          <w:lang w:val="en-US"/>
        </w:rPr>
        <w:t>Ehrnrooth</w:t>
      </w:r>
      <w:proofErr w:type="spellEnd"/>
      <w:r w:rsidR="00C95AD9" w:rsidRPr="004510CC">
        <w:rPr>
          <w:rFonts w:ascii="Times New Roman" w:hAnsi="Times New Roman" w:cs="Times New Roman"/>
          <w:color w:val="222222"/>
          <w:shd w:val="clear" w:color="auto" w:fill="FFFFFF"/>
          <w:lang w:val="en-US"/>
        </w:rPr>
        <w:t xml:space="preserve">, </w:t>
      </w:r>
      <w:proofErr w:type="spellStart"/>
      <w:r w:rsidR="00C95AD9" w:rsidRPr="004510CC">
        <w:rPr>
          <w:rFonts w:ascii="Times New Roman" w:hAnsi="Times New Roman" w:cs="Times New Roman"/>
          <w:color w:val="222222"/>
          <w:shd w:val="clear" w:color="auto" w:fill="FFFFFF"/>
          <w:lang w:val="en-US"/>
        </w:rPr>
        <w:t>Koveshnikov</w:t>
      </w:r>
      <w:proofErr w:type="spellEnd"/>
      <w:r w:rsidR="00C95AD9" w:rsidRPr="004510CC">
        <w:rPr>
          <w:rFonts w:ascii="Times New Roman" w:hAnsi="Times New Roman" w:cs="Times New Roman"/>
          <w:color w:val="222222"/>
          <w:shd w:val="clear" w:color="auto" w:fill="FFFFFF"/>
          <w:lang w:val="en-US"/>
        </w:rPr>
        <w:t xml:space="preserve">, &amp; </w:t>
      </w:r>
      <w:proofErr w:type="spellStart"/>
      <w:r w:rsidR="00C95AD9" w:rsidRPr="004510CC">
        <w:rPr>
          <w:rFonts w:ascii="Times New Roman" w:hAnsi="Times New Roman" w:cs="Times New Roman"/>
          <w:color w:val="222222"/>
          <w:shd w:val="clear" w:color="auto" w:fill="FFFFFF"/>
          <w:lang w:val="en-US"/>
        </w:rPr>
        <w:t>Mäkelä</w:t>
      </w:r>
      <w:proofErr w:type="spellEnd"/>
      <w:r w:rsidR="00C95AD9" w:rsidRPr="004510CC">
        <w:rPr>
          <w:rFonts w:ascii="Times New Roman" w:hAnsi="Times New Roman" w:cs="Times New Roman"/>
          <w:color w:val="222222"/>
          <w:shd w:val="clear" w:color="auto" w:fill="FFFFFF"/>
          <w:lang w:val="en-US"/>
        </w:rPr>
        <w:t>,</w:t>
      </w:r>
      <w:r w:rsidR="00C95AD9">
        <w:rPr>
          <w:rFonts w:ascii="Times New Roman" w:hAnsi="Times New Roman" w:cs="Times New Roman"/>
          <w:color w:val="222222"/>
          <w:shd w:val="clear" w:color="auto" w:fill="FFFFFF"/>
          <w:lang w:val="en-US"/>
        </w:rPr>
        <w:t xml:space="preserve"> </w:t>
      </w:r>
      <w:r w:rsidRPr="005F4D05">
        <w:rPr>
          <w:rFonts w:ascii="Times New Roman" w:eastAsia="Times New Roman" w:hAnsi="Times New Roman" w:cs="Times New Roman"/>
          <w:color w:val="000000"/>
          <w:lang w:val="en-US" w:eastAsia="de-CH"/>
        </w:rPr>
        <w:t xml:space="preserve">2014) and shown that organizational context may limit the extent to which this can be </w:t>
      </w:r>
      <w:r w:rsidRPr="00C95AD9">
        <w:rPr>
          <w:rFonts w:ascii="Times New Roman" w:eastAsia="Times New Roman" w:hAnsi="Times New Roman" w:cs="Times New Roman"/>
          <w:color w:val="000000"/>
          <w:lang w:val="en-US" w:eastAsia="de-CH"/>
        </w:rPr>
        <w:t>done (</w:t>
      </w:r>
      <w:proofErr w:type="spellStart"/>
      <w:r w:rsidR="00C95AD9" w:rsidRPr="0081199C">
        <w:rPr>
          <w:rFonts w:ascii="Times New Roman" w:hAnsi="Times New Roman" w:cs="Times New Roman"/>
          <w:color w:val="222222"/>
          <w:shd w:val="clear" w:color="auto" w:fill="FFFFFF"/>
          <w:lang w:val="en-US"/>
        </w:rPr>
        <w:t>Mäkelä</w:t>
      </w:r>
      <w:proofErr w:type="spellEnd"/>
      <w:r w:rsidR="00C95AD9" w:rsidRPr="0081199C">
        <w:rPr>
          <w:rFonts w:ascii="Times New Roman" w:hAnsi="Times New Roman" w:cs="Times New Roman"/>
          <w:color w:val="222222"/>
          <w:shd w:val="clear" w:color="auto" w:fill="FFFFFF"/>
          <w:lang w:val="en-US"/>
        </w:rPr>
        <w:t xml:space="preserve">, </w:t>
      </w:r>
      <w:proofErr w:type="spellStart"/>
      <w:r w:rsidR="00C95AD9" w:rsidRPr="0081199C">
        <w:rPr>
          <w:rFonts w:ascii="Times New Roman" w:hAnsi="Times New Roman" w:cs="Times New Roman"/>
          <w:color w:val="222222"/>
          <w:shd w:val="clear" w:color="auto" w:fill="FFFFFF"/>
          <w:lang w:val="en-US"/>
        </w:rPr>
        <w:t>Barner</w:t>
      </w:r>
      <w:proofErr w:type="spellEnd"/>
      <w:r w:rsidR="00C95AD9" w:rsidRPr="0081199C">
        <w:rPr>
          <w:rFonts w:ascii="Times New Roman" w:hAnsi="Times New Roman" w:cs="Times New Roman"/>
          <w:color w:val="222222"/>
          <w:shd w:val="clear" w:color="auto" w:fill="FFFFFF"/>
          <w:lang w:val="en-US"/>
        </w:rPr>
        <w:t xml:space="preserve">-Rasmussen, </w:t>
      </w:r>
      <w:proofErr w:type="spellStart"/>
      <w:r w:rsidR="00C95AD9" w:rsidRPr="0081199C">
        <w:rPr>
          <w:rFonts w:ascii="Times New Roman" w:hAnsi="Times New Roman" w:cs="Times New Roman"/>
          <w:color w:val="222222"/>
          <w:shd w:val="clear" w:color="auto" w:fill="FFFFFF"/>
          <w:lang w:val="en-US"/>
        </w:rPr>
        <w:t>Ehrnrooth</w:t>
      </w:r>
      <w:proofErr w:type="spellEnd"/>
      <w:r w:rsidR="00C95AD9" w:rsidRPr="0081199C">
        <w:rPr>
          <w:rFonts w:ascii="Times New Roman" w:hAnsi="Times New Roman" w:cs="Times New Roman"/>
          <w:color w:val="222222"/>
          <w:shd w:val="clear" w:color="auto" w:fill="FFFFFF"/>
          <w:lang w:val="en-US"/>
        </w:rPr>
        <w:t xml:space="preserve">, &amp; </w:t>
      </w:r>
      <w:proofErr w:type="spellStart"/>
      <w:r w:rsidR="00C95AD9" w:rsidRPr="0081199C">
        <w:rPr>
          <w:rFonts w:ascii="Times New Roman" w:hAnsi="Times New Roman" w:cs="Times New Roman"/>
          <w:color w:val="222222"/>
          <w:shd w:val="clear" w:color="auto" w:fill="FFFFFF"/>
          <w:lang w:val="en-US"/>
        </w:rPr>
        <w:t>Koveshnikov</w:t>
      </w:r>
      <w:proofErr w:type="spellEnd"/>
      <w:r w:rsidR="00C95AD9" w:rsidRPr="0081199C">
        <w:rPr>
          <w:rFonts w:ascii="Times New Roman" w:hAnsi="Times New Roman" w:cs="Times New Roman"/>
          <w:color w:val="222222"/>
          <w:shd w:val="clear" w:color="auto" w:fill="FFFFFF"/>
          <w:lang w:val="en-US"/>
        </w:rPr>
        <w:t xml:space="preserve">, </w:t>
      </w:r>
      <w:r w:rsidR="00C95AD9" w:rsidRPr="0081199C">
        <w:rPr>
          <w:rFonts w:ascii="Times New Roman" w:hAnsi="Times New Roman" w:cs="Times New Roman"/>
          <w:color w:val="222222"/>
          <w:shd w:val="clear" w:color="auto" w:fill="FFFFFF"/>
          <w:lang w:val="en-US"/>
        </w:rPr>
        <w:t>2019</w:t>
      </w:r>
      <w:r w:rsidRPr="00C95AD9">
        <w:rPr>
          <w:rFonts w:ascii="Times New Roman" w:eastAsia="Times New Roman" w:hAnsi="Times New Roman" w:cs="Times New Roman"/>
          <w:color w:val="000000"/>
          <w:lang w:val="en-US" w:eastAsia="de-CH"/>
        </w:rPr>
        <w:t>). However, this research has focused o</w:t>
      </w:r>
      <w:r w:rsidRPr="005F4D05">
        <w:rPr>
          <w:rFonts w:ascii="Times New Roman" w:eastAsia="Times New Roman" w:hAnsi="Times New Roman" w:cs="Times New Roman"/>
          <w:color w:val="000000"/>
          <w:lang w:val="en-US" w:eastAsia="de-CH"/>
        </w:rPr>
        <w:t xml:space="preserve">n boundary individuals and paid less attention to the perspective of others touched by their actions. Other recent work has applied a participation lens to the international workplace to show that </w:t>
      </w:r>
      <w:r w:rsidRPr="005F4D05">
        <w:rPr>
          <w:rFonts w:ascii="Times New Roman" w:eastAsia="Times New Roman" w:hAnsi="Times New Roman" w:cs="Times New Roman"/>
          <w:lang w:val="en-US" w:eastAsia="de-CH"/>
        </w:rPr>
        <w:t>macro-level social phenomena such as language ideologies can block the professional participation of some organizational members (</w:t>
      </w:r>
      <w:proofErr w:type="spellStart"/>
      <w:r w:rsidRPr="005F4D05">
        <w:rPr>
          <w:rFonts w:ascii="Times New Roman" w:eastAsia="Times New Roman" w:hAnsi="Times New Roman" w:cs="Times New Roman"/>
          <w:lang w:val="en-US" w:eastAsia="de-CH"/>
        </w:rPr>
        <w:t>Barner</w:t>
      </w:r>
      <w:proofErr w:type="spellEnd"/>
      <w:r w:rsidRPr="005F4D05">
        <w:rPr>
          <w:rFonts w:ascii="Times New Roman" w:eastAsia="Times New Roman" w:hAnsi="Times New Roman" w:cs="Times New Roman"/>
          <w:lang w:val="en-US" w:eastAsia="de-CH"/>
        </w:rPr>
        <w:t xml:space="preserve">-Rasmussen et al., 2024). But this research has not yet explored the role of interpersonal dynamics in perpetuating – or indeed tackling – such dynamics. </w:t>
      </w:r>
    </w:p>
    <w:p w14:paraId="3EDA0497" w14:textId="25E59034" w:rsidR="009C4979" w:rsidRDefault="00B72EF0" w:rsidP="00A47BA1">
      <w:pPr>
        <w:spacing w:line="480" w:lineRule="auto"/>
        <w:rPr>
          <w:rFonts w:ascii="Times New Roman" w:eastAsia="Times New Roman" w:hAnsi="Times New Roman" w:cs="Times New Roman"/>
          <w:color w:val="000000"/>
          <w:lang w:val="en-US" w:eastAsia="de-CH"/>
        </w:rPr>
      </w:pPr>
      <w:r w:rsidRPr="005F4D05">
        <w:rPr>
          <w:rFonts w:ascii="Times New Roman" w:eastAsia="Times New Roman" w:hAnsi="Times New Roman" w:cs="Times New Roman"/>
          <w:lang w:val="en-US" w:eastAsia="de-CH"/>
        </w:rPr>
        <w:t xml:space="preserve">Hence there is high potential to improve our understanding of migrant work-life </w:t>
      </w:r>
      <w:r w:rsidR="001F66FC" w:rsidRPr="00A47BA1">
        <w:rPr>
          <w:rFonts w:ascii="Times New Roman" w:eastAsia="Times New Roman" w:hAnsi="Times New Roman" w:cs="Times New Roman"/>
          <w:lang w:val="en-US" w:eastAsia="de-CH"/>
        </w:rPr>
        <w:t>inclusion</w:t>
      </w:r>
      <w:r w:rsidRPr="005F4D05">
        <w:rPr>
          <w:rFonts w:ascii="Times New Roman" w:eastAsia="Times New Roman" w:hAnsi="Times New Roman" w:cs="Times New Roman"/>
          <w:lang w:val="en-US" w:eastAsia="de-CH"/>
        </w:rPr>
        <w:t xml:space="preserve"> by focusing on the role/s that relevant others – migrants as well as </w:t>
      </w:r>
      <w:r w:rsidRPr="005F4D05">
        <w:rPr>
          <w:rFonts w:ascii="Times New Roman" w:eastAsia="Times New Roman" w:hAnsi="Times New Roman" w:cs="Times New Roman"/>
          <w:color w:val="000000"/>
          <w:lang w:val="en-US" w:eastAsia="de-CH"/>
        </w:rPr>
        <w:t xml:space="preserve">non-migrants </w:t>
      </w:r>
      <w:r w:rsidRPr="005F4D05">
        <w:rPr>
          <w:rFonts w:ascii="Times New Roman" w:eastAsia="Times New Roman" w:hAnsi="Times New Roman" w:cs="Times New Roman"/>
          <w:lang w:val="en-US" w:eastAsia="de-CH"/>
        </w:rPr>
        <w:t>- play in how migrants’ professional path unfolds</w:t>
      </w:r>
      <w:r w:rsidRPr="005F4D05">
        <w:rPr>
          <w:rFonts w:ascii="Times New Roman" w:eastAsia="Times New Roman" w:hAnsi="Times New Roman" w:cs="Times New Roman"/>
          <w:color w:val="000000"/>
          <w:lang w:val="en-US" w:eastAsia="de-CH"/>
        </w:rPr>
        <w:t xml:space="preserve">. Such roles should be seen in their organizational and societal context, but we believe that carrying them out can also recursively help shape organizational practices and maybe even societal ones. </w:t>
      </w:r>
    </w:p>
    <w:p w14:paraId="618682AA" w14:textId="77777777" w:rsidR="009C4979" w:rsidRPr="005F4D05" w:rsidRDefault="009C4979" w:rsidP="005F4D05">
      <w:pPr>
        <w:spacing w:line="480" w:lineRule="auto"/>
        <w:rPr>
          <w:rFonts w:ascii="Times New Roman" w:eastAsia="Times New Roman" w:hAnsi="Times New Roman" w:cs="Times New Roman"/>
          <w:color w:val="000000"/>
          <w:lang w:val="en-US" w:eastAsia="de-CH"/>
        </w:rPr>
      </w:pPr>
    </w:p>
    <w:p w14:paraId="7CEB1B58" w14:textId="77777777" w:rsidR="00A1096B" w:rsidRPr="006150F4" w:rsidRDefault="00A1096B" w:rsidP="005F4D05">
      <w:pPr>
        <w:pStyle w:val="ListParagraph"/>
        <w:numPr>
          <w:ilvl w:val="0"/>
          <w:numId w:val="52"/>
        </w:numPr>
        <w:spacing w:line="480" w:lineRule="auto"/>
        <w:rPr>
          <w:rFonts w:ascii="Times New Roman" w:hAnsi="Times New Roman" w:cs="Times New Roman"/>
          <w:color w:val="000000"/>
          <w:lang w:eastAsia="de-CH"/>
        </w:rPr>
      </w:pPr>
      <w:r w:rsidRPr="006150F4">
        <w:rPr>
          <w:rFonts w:ascii="Times New Roman" w:hAnsi="Times New Roman" w:cs="Times New Roman"/>
          <w:color w:val="000000"/>
          <w:lang w:eastAsia="de-CH"/>
        </w:rPr>
        <w:lastRenderedPageBreak/>
        <w:t>METHOD</w:t>
      </w:r>
    </w:p>
    <w:p w14:paraId="0A3462B3" w14:textId="178147D2" w:rsidR="00537D02" w:rsidRPr="006150F4" w:rsidRDefault="00537D02" w:rsidP="00537D02">
      <w:pPr>
        <w:autoSpaceDE w:val="0"/>
        <w:autoSpaceDN w:val="0"/>
        <w:adjustRightInd w:val="0"/>
        <w:spacing w:after="240" w:line="480" w:lineRule="auto"/>
        <w:rPr>
          <w:rFonts w:ascii="Times New Roman" w:hAnsi="Times New Roman" w:cs="Times New Roman"/>
          <w:i/>
          <w:lang w:val="en-US"/>
        </w:rPr>
      </w:pPr>
      <w:r w:rsidRPr="006150F4">
        <w:rPr>
          <w:rFonts w:ascii="Times New Roman" w:hAnsi="Times New Roman" w:cs="Times New Roman"/>
          <w:i/>
          <w:lang w:val="en-US"/>
        </w:rPr>
        <w:t>2.1 Research contexts</w:t>
      </w:r>
    </w:p>
    <w:p w14:paraId="2D5EE887" w14:textId="32273C54" w:rsidR="00296CCA" w:rsidRPr="00193DC8" w:rsidRDefault="002A59B0" w:rsidP="00193DC8">
      <w:pPr>
        <w:autoSpaceDE w:val="0"/>
        <w:autoSpaceDN w:val="0"/>
        <w:adjustRightInd w:val="0"/>
        <w:spacing w:line="480" w:lineRule="auto"/>
        <w:rPr>
          <w:rStyle w:val="normaltextrun"/>
          <w:rFonts w:ascii="Times New Roman" w:hAnsi="Times New Roman" w:cs="Times New Roman"/>
          <w:i/>
          <w:iCs/>
          <w:color w:val="000000"/>
          <w:shd w:val="clear" w:color="auto" w:fill="FFFFFF"/>
          <w:lang w:val="en-US"/>
        </w:rPr>
      </w:pPr>
      <w:r w:rsidRPr="00193DC8">
        <w:rPr>
          <w:rStyle w:val="normaltextrun"/>
          <w:rFonts w:ascii="Times New Roman" w:hAnsi="Times New Roman" w:cs="Times New Roman"/>
          <w:color w:val="000000"/>
          <w:shd w:val="clear" w:color="auto" w:fill="FFFFFF"/>
          <w:lang w:val="en-US"/>
        </w:rPr>
        <w:t xml:space="preserve">Switzerland, Finland, and the UK were chosen as research contexts for </w:t>
      </w:r>
      <w:r w:rsidRPr="00193DC8">
        <w:rPr>
          <w:rFonts w:ascii="Times New Roman" w:hAnsi="Times New Roman" w:cs="Times New Roman"/>
          <w:shd w:val="clear" w:color="auto" w:fill="FFFFFF"/>
          <w:lang w:val="en-US" w:eastAsia="de-CH"/>
        </w:rPr>
        <w:t xml:space="preserve">their contrasting migration and language landscapes. </w:t>
      </w:r>
      <w:r w:rsidR="004453F9">
        <w:rPr>
          <w:rFonts w:ascii="Times New Roman" w:hAnsi="Times New Roman" w:cs="Times New Roman"/>
          <w:shd w:val="clear" w:color="auto" w:fill="FFFFFF"/>
          <w:lang w:val="en-US" w:eastAsia="de-CH"/>
        </w:rPr>
        <w:t xml:space="preserve">They </w:t>
      </w:r>
      <w:r w:rsidRPr="00193DC8">
        <w:rPr>
          <w:rFonts w:ascii="Times New Roman" w:hAnsi="Times New Roman" w:cs="Times New Roman"/>
          <w:shd w:val="clear" w:color="auto" w:fill="FFFFFF"/>
          <w:lang w:val="en-US" w:eastAsia="de-CH"/>
        </w:rPr>
        <w:t xml:space="preserve">differ with regards to the proportion and the countries of origin of migrants, the countries’ official languages, and the </w:t>
      </w:r>
      <w:r w:rsidRPr="00193DC8">
        <w:rPr>
          <w:rStyle w:val="normaltextrun"/>
          <w:rFonts w:ascii="Times New Roman" w:hAnsi="Times New Roman" w:cs="Times New Roman"/>
          <w:color w:val="000000"/>
          <w:shd w:val="clear" w:color="auto" w:fill="FFFFFF"/>
          <w:lang w:val="en-US"/>
        </w:rPr>
        <w:t xml:space="preserve">number and status of the languages used in public life. At the same time, all </w:t>
      </w:r>
      <w:r w:rsidR="004453F9">
        <w:rPr>
          <w:rStyle w:val="normaltextrun"/>
          <w:rFonts w:ascii="Times New Roman" w:hAnsi="Times New Roman" w:cs="Times New Roman"/>
          <w:color w:val="000000"/>
          <w:shd w:val="clear" w:color="auto" w:fill="FFFFFF"/>
          <w:lang w:val="en-US"/>
        </w:rPr>
        <w:t xml:space="preserve">are </w:t>
      </w:r>
      <w:r w:rsidRPr="00193DC8">
        <w:rPr>
          <w:rStyle w:val="normaltextrun"/>
          <w:rFonts w:ascii="Times New Roman" w:hAnsi="Times New Roman" w:cs="Times New Roman"/>
          <w:color w:val="000000"/>
          <w:shd w:val="clear" w:color="auto" w:fill="FFFFFF"/>
          <w:lang w:val="en-US"/>
        </w:rPr>
        <w:t>high-income countries, which is important for the sake of comparability.</w:t>
      </w:r>
      <w:r w:rsidR="00296CCA">
        <w:rPr>
          <w:rStyle w:val="normaltextrun"/>
          <w:rFonts w:ascii="Times New Roman" w:hAnsi="Times New Roman" w:cs="Times New Roman"/>
          <w:color w:val="000000"/>
          <w:shd w:val="clear" w:color="auto" w:fill="FFFFFF"/>
          <w:lang w:val="en-US"/>
        </w:rPr>
        <w:t xml:space="preserve"> </w:t>
      </w:r>
    </w:p>
    <w:p w14:paraId="3ADC50D3" w14:textId="49283D62" w:rsidR="00296CCA" w:rsidRPr="005F4D05" w:rsidRDefault="002A59B0" w:rsidP="00193DC8">
      <w:pPr>
        <w:autoSpaceDE w:val="0"/>
        <w:autoSpaceDN w:val="0"/>
        <w:adjustRightInd w:val="0"/>
        <w:spacing w:line="480" w:lineRule="auto"/>
        <w:rPr>
          <w:rStyle w:val="normaltextrun"/>
          <w:i/>
          <w:iCs/>
          <w:lang w:val="en-US"/>
        </w:rPr>
      </w:pPr>
      <w:r w:rsidRPr="005F4D05">
        <w:rPr>
          <w:rStyle w:val="normaltextrun"/>
          <w:rFonts w:ascii="Times New Roman" w:hAnsi="Times New Roman" w:cs="Times New Roman"/>
          <w:i/>
          <w:iCs/>
          <w:color w:val="000000"/>
          <w:shd w:val="clear" w:color="auto" w:fill="FFFFFF"/>
          <w:lang w:val="en-US"/>
        </w:rPr>
        <w:t>Switzerland</w:t>
      </w:r>
      <w:r w:rsidR="0079767F">
        <w:rPr>
          <w:rStyle w:val="normaltextrun"/>
          <w:rFonts w:ascii="Times New Roman" w:hAnsi="Times New Roman" w:cs="Times New Roman"/>
          <w:i/>
          <w:iCs/>
          <w:color w:val="000000"/>
          <w:shd w:val="clear" w:color="auto" w:fill="FFFFFF"/>
          <w:lang w:val="en-US"/>
        </w:rPr>
        <w:t xml:space="preserve"> </w:t>
      </w:r>
      <w:r w:rsidRPr="005F4D05">
        <w:rPr>
          <w:rStyle w:val="normaltextrun"/>
          <w:rFonts w:ascii="Times New Roman" w:hAnsi="Times New Roman" w:cs="Times New Roman"/>
          <w:color w:val="000000"/>
          <w:shd w:val="clear" w:color="auto" w:fill="FFFFFF"/>
          <w:lang w:val="en-US"/>
        </w:rPr>
        <w:t>has the largest share of migrants (29</w:t>
      </w:r>
      <w:r w:rsidR="004453F9" w:rsidRPr="005F4D05">
        <w:rPr>
          <w:rStyle w:val="normaltextrun"/>
          <w:rFonts w:ascii="Times New Roman" w:hAnsi="Times New Roman" w:cs="Times New Roman"/>
          <w:color w:val="000000"/>
          <w:shd w:val="clear" w:color="auto" w:fill="FFFFFF"/>
          <w:lang w:val="en-US"/>
        </w:rPr>
        <w:t>.0</w:t>
      </w:r>
      <w:r w:rsidRPr="005F4D05">
        <w:rPr>
          <w:rStyle w:val="normaltextrun"/>
          <w:rFonts w:ascii="Times New Roman" w:hAnsi="Times New Roman" w:cs="Times New Roman"/>
          <w:color w:val="000000"/>
          <w:shd w:val="clear" w:color="auto" w:fill="FFFFFF"/>
          <w:lang w:val="en-US"/>
        </w:rPr>
        <w:t xml:space="preserve">% in 2020) of the top 20 migration countries in </w:t>
      </w:r>
      <w:proofErr w:type="gramStart"/>
      <w:r w:rsidRPr="005F4D05">
        <w:rPr>
          <w:rStyle w:val="normaltextrun"/>
          <w:rFonts w:ascii="Times New Roman" w:hAnsi="Times New Roman" w:cs="Times New Roman"/>
          <w:color w:val="000000"/>
          <w:shd w:val="clear" w:color="auto" w:fill="FFFFFF"/>
          <w:lang w:val="en-US"/>
        </w:rPr>
        <w:t>Europe, and</w:t>
      </w:r>
      <w:proofErr w:type="gramEnd"/>
      <w:r w:rsidRPr="005F4D05">
        <w:rPr>
          <w:rStyle w:val="normaltextrun"/>
          <w:rFonts w:ascii="Times New Roman" w:hAnsi="Times New Roman" w:cs="Times New Roman"/>
          <w:color w:val="000000"/>
          <w:shd w:val="clear" w:color="auto" w:fill="FFFFFF"/>
          <w:lang w:val="en-US"/>
        </w:rPr>
        <w:t xml:space="preserve"> </w:t>
      </w:r>
      <w:r w:rsidRPr="005F4D05">
        <w:rPr>
          <w:rStyle w:val="normaltextrun"/>
          <w:rFonts w:ascii="Times New Roman" w:hAnsi="Times New Roman" w:cs="Times New Roman"/>
          <w:shd w:val="clear" w:color="auto" w:fill="FFFFFF"/>
          <w:lang w:val="en-US"/>
        </w:rPr>
        <w:t xml:space="preserve">ranks among the top </w:t>
      </w:r>
      <w:r w:rsidRPr="005F4D05">
        <w:rPr>
          <w:rStyle w:val="normaltextrun"/>
          <w:rFonts w:ascii="Times New Roman" w:hAnsi="Times New Roman" w:cs="Times New Roman"/>
          <w:color w:val="000000"/>
          <w:shd w:val="clear" w:color="auto" w:fill="FFFFFF"/>
          <w:lang w:val="en-US"/>
        </w:rPr>
        <w:t>10 European countries by refugees and asylum seekers (McAuliffe &amp; </w:t>
      </w:r>
      <w:proofErr w:type="spellStart"/>
      <w:r w:rsidRPr="005F4D05">
        <w:rPr>
          <w:rStyle w:val="normaltextrun"/>
          <w:rFonts w:ascii="Times New Roman" w:hAnsi="Times New Roman" w:cs="Times New Roman"/>
          <w:color w:val="000000"/>
          <w:shd w:val="clear" w:color="auto" w:fill="FFFFFF"/>
          <w:lang w:val="en-US"/>
        </w:rPr>
        <w:t>Triandafyllidou</w:t>
      </w:r>
      <w:proofErr w:type="spellEnd"/>
      <w:r w:rsidRPr="005F4D05">
        <w:rPr>
          <w:rStyle w:val="normaltextrun"/>
          <w:rFonts w:ascii="Times New Roman" w:hAnsi="Times New Roman" w:cs="Times New Roman"/>
          <w:color w:val="000000"/>
          <w:shd w:val="clear" w:color="auto" w:fill="FFFFFF"/>
          <w:lang w:val="en-US"/>
        </w:rPr>
        <w:t>, 2021).</w:t>
      </w:r>
      <w:r w:rsidRPr="005F4D05">
        <w:rPr>
          <w:rStyle w:val="normaltextrun"/>
          <w:rFonts w:ascii="Times New Roman" w:hAnsi="Times New Roman" w:cs="Times New Roman"/>
          <w:shd w:val="clear" w:color="auto" w:fill="FFFFFF"/>
          <w:lang w:val="en-US"/>
        </w:rPr>
        <w:t xml:space="preserve"> </w:t>
      </w:r>
      <w:r w:rsidR="000A484C">
        <w:rPr>
          <w:rStyle w:val="normaltextrun"/>
          <w:rFonts w:ascii="Times New Roman" w:hAnsi="Times New Roman" w:cs="Times New Roman"/>
          <w:color w:val="000000"/>
          <w:shd w:val="clear" w:color="auto" w:fill="FFFFFF"/>
          <w:lang w:val="en-US"/>
        </w:rPr>
        <w:t>Switzerland</w:t>
      </w:r>
      <w:r w:rsidR="00296CCA">
        <w:rPr>
          <w:rStyle w:val="normaltextrun"/>
          <w:rFonts w:ascii="Times New Roman" w:hAnsi="Times New Roman" w:cs="Times New Roman"/>
          <w:color w:val="000000"/>
          <w:shd w:val="clear" w:color="auto" w:fill="FFFFFF"/>
          <w:lang w:val="en-US"/>
        </w:rPr>
        <w:t xml:space="preserve"> </w:t>
      </w:r>
      <w:r w:rsidR="000A484C">
        <w:rPr>
          <w:rStyle w:val="normaltextrun"/>
          <w:rFonts w:ascii="Times New Roman" w:hAnsi="Times New Roman" w:cs="Times New Roman"/>
          <w:color w:val="000000"/>
          <w:shd w:val="clear" w:color="auto" w:fill="FFFFFF"/>
          <w:lang w:val="en-US"/>
        </w:rPr>
        <w:t xml:space="preserve">has four official languages, </w:t>
      </w:r>
      <w:r w:rsidRPr="005F4D05">
        <w:rPr>
          <w:rStyle w:val="normaltextrun"/>
          <w:rFonts w:ascii="Times New Roman" w:hAnsi="Times New Roman" w:cs="Times New Roman"/>
          <w:color w:val="000000"/>
          <w:shd w:val="clear" w:color="auto" w:fill="FFFFFF"/>
          <w:lang w:val="en-US"/>
        </w:rPr>
        <w:t xml:space="preserve">German (spoken by 62.6%), French (spoken by 22.9%), Italian (spoken by 8.2%) and Romansch (spoken by 0.5%) (Swiss Federal Statistical Office, 2019). </w:t>
      </w:r>
      <w:r w:rsidR="000A484C">
        <w:rPr>
          <w:rStyle w:val="normaltextrun"/>
          <w:rFonts w:ascii="Times New Roman" w:hAnsi="Times New Roman" w:cs="Times New Roman"/>
          <w:color w:val="000000"/>
          <w:shd w:val="clear" w:color="auto" w:fill="FFFFFF"/>
          <w:lang w:val="en-US"/>
        </w:rPr>
        <w:t>The</w:t>
      </w:r>
      <w:r w:rsidRPr="005F4D05">
        <w:rPr>
          <w:rStyle w:val="normaltextrun"/>
          <w:rFonts w:ascii="Times New Roman" w:hAnsi="Times New Roman" w:cs="Times New Roman"/>
          <w:color w:val="000000"/>
          <w:shd w:val="clear" w:color="auto" w:fill="FFFFFF"/>
          <w:lang w:val="en-US"/>
        </w:rPr>
        <w:t xml:space="preserve"> German-speaking region </w:t>
      </w:r>
      <w:r w:rsidR="000A484C">
        <w:rPr>
          <w:rStyle w:val="normaltextrun"/>
          <w:rFonts w:ascii="Times New Roman" w:hAnsi="Times New Roman" w:cs="Times New Roman"/>
          <w:color w:val="000000"/>
          <w:shd w:val="clear" w:color="auto" w:fill="FFFFFF"/>
          <w:lang w:val="en-US"/>
        </w:rPr>
        <w:t>is characterized by</w:t>
      </w:r>
      <w:r w:rsidR="0007589B">
        <w:rPr>
          <w:rStyle w:val="normaltextrun"/>
          <w:rFonts w:ascii="Times New Roman" w:hAnsi="Times New Roman" w:cs="Times New Roman"/>
          <w:color w:val="000000"/>
          <w:shd w:val="clear" w:color="auto" w:fill="FFFFFF"/>
          <w:lang w:val="en-US"/>
        </w:rPr>
        <w:t xml:space="preserve"> diglossia (Jaworski &amp; Piller, 2008</w:t>
      </w:r>
      <w:r w:rsidR="0086569F">
        <w:rPr>
          <w:rStyle w:val="normaltextrun"/>
          <w:rFonts w:ascii="Times New Roman" w:hAnsi="Times New Roman" w:cs="Times New Roman"/>
          <w:color w:val="000000"/>
          <w:shd w:val="clear" w:color="auto" w:fill="FFFFFF"/>
          <w:lang w:val="en-US"/>
        </w:rPr>
        <w:t>)</w:t>
      </w:r>
      <w:r w:rsidR="0007589B">
        <w:rPr>
          <w:rStyle w:val="normaltextrun"/>
          <w:rFonts w:ascii="Times New Roman" w:hAnsi="Times New Roman" w:cs="Times New Roman"/>
          <w:color w:val="000000"/>
          <w:shd w:val="clear" w:color="auto" w:fill="FFFFFF"/>
          <w:lang w:val="en-US"/>
        </w:rPr>
        <w:t>, or</w:t>
      </w:r>
      <w:r w:rsidR="000A484C">
        <w:rPr>
          <w:rStyle w:val="normaltextrun"/>
          <w:rFonts w:ascii="Times New Roman" w:hAnsi="Times New Roman" w:cs="Times New Roman"/>
          <w:color w:val="000000"/>
          <w:shd w:val="clear" w:color="auto" w:fill="FFFFFF"/>
          <w:lang w:val="en-US"/>
        </w:rPr>
        <w:t xml:space="preserve"> a parallel use of </w:t>
      </w:r>
      <w:r w:rsidRPr="005F4D05">
        <w:rPr>
          <w:rStyle w:val="normaltextrun"/>
          <w:rFonts w:ascii="Times New Roman" w:hAnsi="Times New Roman" w:cs="Times New Roman"/>
          <w:color w:val="000000"/>
          <w:shd w:val="clear" w:color="auto" w:fill="FFFFFF"/>
          <w:lang w:val="en-US"/>
        </w:rPr>
        <w:t xml:space="preserve">Swiss German </w:t>
      </w:r>
      <w:r w:rsidR="0086569F">
        <w:rPr>
          <w:rStyle w:val="normaltextrun"/>
          <w:rFonts w:ascii="Times New Roman" w:hAnsi="Times New Roman" w:cs="Times New Roman"/>
          <w:color w:val="000000"/>
          <w:shd w:val="clear" w:color="auto" w:fill="FFFFFF"/>
          <w:lang w:val="en-US"/>
        </w:rPr>
        <w:t xml:space="preserve">in </w:t>
      </w:r>
      <w:r w:rsidRPr="005F4D05">
        <w:rPr>
          <w:rStyle w:val="normaltextrun"/>
          <w:rFonts w:ascii="Times New Roman" w:hAnsi="Times New Roman" w:cs="Times New Roman"/>
          <w:color w:val="000000"/>
          <w:shd w:val="clear" w:color="auto" w:fill="FFFFFF"/>
          <w:lang w:val="en-US"/>
        </w:rPr>
        <w:t xml:space="preserve">everyday oral communication and standard German </w:t>
      </w:r>
      <w:r w:rsidR="0086569F">
        <w:rPr>
          <w:rStyle w:val="normaltextrun"/>
          <w:rFonts w:ascii="Times New Roman" w:hAnsi="Times New Roman" w:cs="Times New Roman"/>
          <w:color w:val="000000"/>
          <w:shd w:val="clear" w:color="auto" w:fill="FFFFFF"/>
          <w:lang w:val="en-US"/>
        </w:rPr>
        <w:t xml:space="preserve">in </w:t>
      </w:r>
      <w:r w:rsidRPr="005F4D05">
        <w:rPr>
          <w:rStyle w:val="normaltextrun"/>
          <w:rFonts w:ascii="Times New Roman" w:hAnsi="Times New Roman" w:cs="Times New Roman"/>
          <w:color w:val="000000"/>
          <w:shd w:val="clear" w:color="auto" w:fill="FFFFFF"/>
          <w:lang w:val="en-US"/>
        </w:rPr>
        <w:t xml:space="preserve">written </w:t>
      </w:r>
      <w:r w:rsidR="000A484C">
        <w:rPr>
          <w:rStyle w:val="normaltextrun"/>
          <w:rFonts w:ascii="Times New Roman" w:hAnsi="Times New Roman" w:cs="Times New Roman"/>
          <w:color w:val="000000"/>
          <w:shd w:val="clear" w:color="auto" w:fill="FFFFFF"/>
          <w:lang w:val="en-US"/>
        </w:rPr>
        <w:t>and</w:t>
      </w:r>
      <w:r w:rsidRPr="005F4D05">
        <w:rPr>
          <w:rStyle w:val="normaltextrun"/>
          <w:rFonts w:ascii="Times New Roman" w:hAnsi="Times New Roman" w:cs="Times New Roman"/>
          <w:color w:val="000000"/>
          <w:shd w:val="clear" w:color="auto" w:fill="FFFFFF"/>
          <w:lang w:val="en-US"/>
        </w:rPr>
        <w:t xml:space="preserve"> formal oral communication</w:t>
      </w:r>
      <w:r w:rsidR="0086569F">
        <w:rPr>
          <w:rStyle w:val="normaltextrun"/>
          <w:rFonts w:ascii="Times New Roman" w:hAnsi="Times New Roman" w:cs="Times New Roman"/>
          <w:color w:val="000000"/>
          <w:shd w:val="clear" w:color="auto" w:fill="FFFFFF"/>
          <w:lang w:val="en-US"/>
        </w:rPr>
        <w:t xml:space="preserve"> (</w:t>
      </w:r>
      <w:r w:rsidRPr="005F4D05">
        <w:rPr>
          <w:rStyle w:val="normaltextrun"/>
          <w:rFonts w:ascii="Times New Roman" w:hAnsi="Times New Roman" w:cs="Times New Roman"/>
          <w:color w:val="000000"/>
          <w:shd w:val="clear" w:color="auto" w:fill="FFFFFF"/>
          <w:lang w:val="en-US"/>
        </w:rPr>
        <w:t>Bickel, 2000). English</w:t>
      </w:r>
      <w:r w:rsidR="00296CCA" w:rsidRPr="005F4D05">
        <w:rPr>
          <w:rStyle w:val="normaltextrun"/>
          <w:rFonts w:ascii="Times New Roman" w:hAnsi="Times New Roman" w:cs="Times New Roman"/>
          <w:color w:val="000000"/>
          <w:shd w:val="clear" w:color="auto" w:fill="FFFFFF"/>
          <w:lang w:val="en-US"/>
        </w:rPr>
        <w:t xml:space="preserve"> </w:t>
      </w:r>
      <w:r w:rsidRPr="005F4D05">
        <w:rPr>
          <w:rStyle w:val="normaltextrun"/>
          <w:rFonts w:ascii="Times New Roman" w:hAnsi="Times New Roman" w:cs="Times New Roman"/>
          <w:color w:val="000000"/>
          <w:shd w:val="clear" w:color="auto" w:fill="FFFFFF"/>
          <w:lang w:val="en-US"/>
        </w:rPr>
        <w:t>is only used regularly by a minority (41%)</w:t>
      </w:r>
      <w:r w:rsidR="000A484C">
        <w:rPr>
          <w:rStyle w:val="normaltextrun"/>
          <w:rFonts w:ascii="Times New Roman" w:hAnsi="Times New Roman" w:cs="Times New Roman"/>
          <w:color w:val="000000"/>
          <w:shd w:val="clear" w:color="auto" w:fill="FFFFFF"/>
          <w:lang w:val="en-US"/>
        </w:rPr>
        <w:t>.</w:t>
      </w:r>
    </w:p>
    <w:p w14:paraId="4D3E0F1B" w14:textId="77B5B79A" w:rsidR="002A59B0" w:rsidRPr="005F4D05" w:rsidRDefault="002A59B0" w:rsidP="00193DC8">
      <w:pPr>
        <w:autoSpaceDE w:val="0"/>
        <w:autoSpaceDN w:val="0"/>
        <w:adjustRightInd w:val="0"/>
        <w:spacing w:line="480" w:lineRule="auto"/>
        <w:rPr>
          <w:rStyle w:val="normaltextrun"/>
          <w:rFonts w:ascii="Times New Roman" w:hAnsi="Times New Roman" w:cs="Times New Roman"/>
          <w:color w:val="000000"/>
          <w:shd w:val="clear" w:color="auto" w:fill="FFFFFF"/>
          <w:lang w:val="en-US"/>
        </w:rPr>
      </w:pPr>
      <w:r w:rsidRPr="005F4D05">
        <w:rPr>
          <w:rStyle w:val="normaltextrun"/>
          <w:rFonts w:ascii="Times New Roman" w:hAnsi="Times New Roman" w:cs="Times New Roman"/>
          <w:i/>
          <w:iCs/>
          <w:color w:val="000000"/>
          <w:shd w:val="clear" w:color="auto" w:fill="FFFFFF"/>
          <w:lang w:val="en-US"/>
        </w:rPr>
        <w:t>Finland</w:t>
      </w:r>
      <w:r w:rsidR="0079767F" w:rsidRPr="005F4D05">
        <w:rPr>
          <w:rStyle w:val="normaltextrun"/>
          <w:rFonts w:ascii="Times New Roman" w:hAnsi="Times New Roman" w:cs="Times New Roman"/>
          <w:color w:val="000000"/>
          <w:shd w:val="clear" w:color="auto" w:fill="FFFFFF"/>
          <w:lang w:val="en-US"/>
        </w:rPr>
        <w:t xml:space="preserve"> has relatively few </w:t>
      </w:r>
      <w:r w:rsidRPr="005F4D05">
        <w:rPr>
          <w:rStyle w:val="normaltextrun"/>
          <w:rFonts w:ascii="Times New Roman" w:hAnsi="Times New Roman" w:cs="Times New Roman"/>
          <w:color w:val="000000"/>
          <w:shd w:val="clear" w:color="auto" w:fill="FFFFFF"/>
          <w:lang w:val="en-US"/>
        </w:rPr>
        <w:t>migrant</w:t>
      </w:r>
      <w:r w:rsidR="0079767F" w:rsidRPr="005F4D05">
        <w:rPr>
          <w:rStyle w:val="normaltextrun"/>
          <w:rFonts w:ascii="Times New Roman" w:hAnsi="Times New Roman" w:cs="Times New Roman"/>
          <w:color w:val="000000"/>
          <w:shd w:val="clear" w:color="auto" w:fill="FFFFFF"/>
          <w:lang w:val="en-US"/>
        </w:rPr>
        <w:t>s,</w:t>
      </w:r>
      <w:r w:rsidRPr="005F4D05">
        <w:rPr>
          <w:rStyle w:val="normaltextrun"/>
          <w:rFonts w:ascii="Times New Roman" w:hAnsi="Times New Roman" w:cs="Times New Roman"/>
          <w:color w:val="000000"/>
          <w:shd w:val="clear" w:color="auto" w:fill="FFFFFF"/>
          <w:lang w:val="en-US"/>
        </w:rPr>
        <w:t xml:space="preserve"> due to a restrictive immigration policy, with 8.0% of the total population born </w:t>
      </w:r>
      <w:r w:rsidR="0079767F" w:rsidRPr="005F4D05">
        <w:rPr>
          <w:rStyle w:val="normaltextrun"/>
          <w:rFonts w:ascii="Times New Roman" w:hAnsi="Times New Roman" w:cs="Times New Roman"/>
          <w:color w:val="000000"/>
          <w:shd w:val="clear" w:color="auto" w:fill="FFFFFF"/>
          <w:lang w:val="en-US"/>
        </w:rPr>
        <w:t>abroad by end 2021</w:t>
      </w:r>
      <w:r w:rsidR="00047F01" w:rsidRPr="005F4D05">
        <w:rPr>
          <w:rStyle w:val="normaltextrun"/>
          <w:rFonts w:ascii="Times New Roman" w:hAnsi="Times New Roman" w:cs="Times New Roman"/>
          <w:color w:val="000000"/>
          <w:shd w:val="clear" w:color="auto" w:fill="FFFFFF"/>
          <w:lang w:val="en-US"/>
        </w:rPr>
        <w:t xml:space="preserve"> (</w:t>
      </w:r>
      <w:r w:rsidRPr="005F4D05">
        <w:rPr>
          <w:rStyle w:val="normaltextrun"/>
          <w:rFonts w:ascii="Times New Roman" w:hAnsi="Times New Roman" w:cs="Times New Roman"/>
          <w:color w:val="000000"/>
          <w:shd w:val="clear" w:color="auto" w:fill="FFFFFF"/>
          <w:lang w:val="en-US"/>
        </w:rPr>
        <w:t xml:space="preserve">Statistics Finland, 2023). </w:t>
      </w:r>
      <w:r w:rsidR="00296CCA" w:rsidRPr="005F4D05">
        <w:rPr>
          <w:rStyle w:val="normaltextrun"/>
          <w:rFonts w:ascii="Times New Roman" w:hAnsi="Times New Roman" w:cs="Times New Roman"/>
          <w:color w:val="000000"/>
          <w:shd w:val="clear" w:color="auto" w:fill="FFFFFF"/>
          <w:lang w:val="en-US"/>
        </w:rPr>
        <w:t xml:space="preserve">Finnish and Swedish </w:t>
      </w:r>
      <w:r w:rsidR="004E5458" w:rsidRPr="005F4D05">
        <w:rPr>
          <w:rStyle w:val="normaltextrun"/>
          <w:rFonts w:ascii="Times New Roman" w:hAnsi="Times New Roman" w:cs="Times New Roman"/>
          <w:color w:val="000000"/>
          <w:shd w:val="clear" w:color="auto" w:fill="FFFFFF"/>
          <w:lang w:val="en-US"/>
        </w:rPr>
        <w:t xml:space="preserve">are </w:t>
      </w:r>
      <w:r w:rsidRPr="005F4D05">
        <w:rPr>
          <w:rStyle w:val="normaltextrun"/>
          <w:rFonts w:ascii="Times New Roman" w:hAnsi="Times New Roman" w:cs="Times New Roman"/>
          <w:color w:val="000000"/>
          <w:shd w:val="clear" w:color="auto" w:fill="FFFFFF"/>
          <w:lang w:val="en-US"/>
        </w:rPr>
        <w:t>national languages with equal constitutional status (</w:t>
      </w:r>
      <w:proofErr w:type="spellStart"/>
      <w:r w:rsidRPr="005F4D05">
        <w:rPr>
          <w:rStyle w:val="normaltextrun"/>
          <w:rFonts w:ascii="Times New Roman" w:hAnsi="Times New Roman" w:cs="Times New Roman"/>
          <w:color w:val="000000"/>
          <w:shd w:val="clear" w:color="auto" w:fill="FFFFFF"/>
          <w:lang w:val="en-US"/>
        </w:rPr>
        <w:t>FinLex</w:t>
      </w:r>
      <w:proofErr w:type="spellEnd"/>
      <w:r w:rsidRPr="005F4D05">
        <w:rPr>
          <w:rStyle w:val="normaltextrun"/>
          <w:rFonts w:ascii="Times New Roman" w:hAnsi="Times New Roman" w:cs="Times New Roman"/>
          <w:color w:val="000000"/>
          <w:shd w:val="clear" w:color="auto" w:fill="FFFFFF"/>
          <w:lang w:val="en-US"/>
        </w:rPr>
        <w:t>, 2017)</w:t>
      </w:r>
      <w:r w:rsidR="00296CCA" w:rsidRPr="005F4D05">
        <w:rPr>
          <w:rStyle w:val="normaltextrun"/>
          <w:rFonts w:ascii="Times New Roman" w:hAnsi="Times New Roman" w:cs="Times New Roman"/>
          <w:color w:val="000000"/>
          <w:shd w:val="clear" w:color="auto" w:fill="FFFFFF"/>
          <w:lang w:val="en-US"/>
        </w:rPr>
        <w:t xml:space="preserve">. </w:t>
      </w:r>
      <w:r w:rsidRPr="005F4D05">
        <w:rPr>
          <w:rStyle w:val="normaltextrun"/>
          <w:rFonts w:ascii="Times New Roman" w:hAnsi="Times New Roman" w:cs="Times New Roman"/>
          <w:color w:val="000000"/>
          <w:shd w:val="clear" w:color="auto" w:fill="FFFFFF"/>
          <w:lang w:val="en-US"/>
        </w:rPr>
        <w:t>Finnish</w:t>
      </w:r>
      <w:r w:rsidR="00296CCA" w:rsidRPr="005F4D05">
        <w:rPr>
          <w:rStyle w:val="normaltextrun"/>
          <w:rFonts w:ascii="Times New Roman" w:hAnsi="Times New Roman" w:cs="Times New Roman"/>
          <w:color w:val="000000"/>
          <w:shd w:val="clear" w:color="auto" w:fill="FFFFFF"/>
          <w:lang w:val="en-US"/>
        </w:rPr>
        <w:t xml:space="preserve">, only spoken in Finland, is the </w:t>
      </w:r>
      <w:r w:rsidRPr="005F4D05">
        <w:rPr>
          <w:rStyle w:val="normaltextrun"/>
          <w:rFonts w:ascii="Times New Roman" w:hAnsi="Times New Roman" w:cs="Times New Roman"/>
          <w:color w:val="000000"/>
          <w:shd w:val="clear" w:color="auto" w:fill="FFFFFF"/>
          <w:lang w:val="en-US"/>
        </w:rPr>
        <w:t>registered first language</w:t>
      </w:r>
      <w:r w:rsidR="00296CCA" w:rsidRPr="005F4D05">
        <w:rPr>
          <w:rStyle w:val="normaltextrun"/>
          <w:rFonts w:ascii="Times New Roman" w:hAnsi="Times New Roman" w:cs="Times New Roman"/>
          <w:color w:val="000000"/>
          <w:shd w:val="clear" w:color="auto" w:fill="FFFFFF"/>
          <w:lang w:val="en-US"/>
        </w:rPr>
        <w:t xml:space="preserve"> of </w:t>
      </w:r>
      <w:r w:rsidRPr="005F4D05">
        <w:rPr>
          <w:rStyle w:val="normaltextrun"/>
          <w:rFonts w:ascii="Times New Roman" w:hAnsi="Times New Roman" w:cs="Times New Roman"/>
          <w:color w:val="000000"/>
          <w:shd w:val="clear" w:color="auto" w:fill="FFFFFF"/>
          <w:lang w:val="en-US"/>
        </w:rPr>
        <w:t xml:space="preserve">87.6% of the population (Statistics Finland, 2019). </w:t>
      </w:r>
      <w:r w:rsidR="007A667F" w:rsidRPr="005F4D05">
        <w:rPr>
          <w:rStyle w:val="normaltextrun"/>
          <w:rFonts w:ascii="Times New Roman" w:hAnsi="Times New Roman" w:cs="Times New Roman"/>
          <w:color w:val="000000"/>
          <w:shd w:val="clear" w:color="auto" w:fill="FFFFFF"/>
          <w:lang w:val="en-US"/>
        </w:rPr>
        <w:t xml:space="preserve">The figure for Swedish is </w:t>
      </w:r>
      <w:r w:rsidRPr="005F4D05">
        <w:rPr>
          <w:rStyle w:val="normaltextrun"/>
          <w:rFonts w:ascii="Times New Roman" w:hAnsi="Times New Roman" w:cs="Times New Roman"/>
          <w:color w:val="000000"/>
          <w:shd w:val="clear" w:color="auto" w:fill="FFFFFF"/>
          <w:lang w:val="en-US"/>
        </w:rPr>
        <w:t>5.2%</w:t>
      </w:r>
      <w:r w:rsidR="007A667F" w:rsidRPr="005F4D05">
        <w:rPr>
          <w:rStyle w:val="normaltextrun"/>
          <w:rFonts w:ascii="Times New Roman" w:hAnsi="Times New Roman" w:cs="Times New Roman"/>
          <w:color w:val="000000"/>
          <w:shd w:val="clear" w:color="auto" w:fill="FFFFFF"/>
          <w:lang w:val="en-US"/>
        </w:rPr>
        <w:t xml:space="preserve"> </w:t>
      </w:r>
      <w:r w:rsidRPr="005F4D05">
        <w:rPr>
          <w:rStyle w:val="normaltextrun"/>
          <w:rFonts w:ascii="Times New Roman" w:hAnsi="Times New Roman" w:cs="Times New Roman"/>
          <w:color w:val="000000"/>
          <w:shd w:val="clear" w:color="auto" w:fill="FFFFFF"/>
          <w:lang w:val="en-US"/>
        </w:rPr>
        <w:t>(Statistics Finland, 2019). 45.2% of Fin</w:t>
      </w:r>
      <w:r w:rsidR="00296CCA" w:rsidRPr="005F4D05">
        <w:rPr>
          <w:rStyle w:val="normaltextrun"/>
          <w:rFonts w:ascii="Times New Roman" w:hAnsi="Times New Roman" w:cs="Times New Roman"/>
          <w:color w:val="000000"/>
          <w:shd w:val="clear" w:color="auto" w:fill="FFFFFF"/>
          <w:lang w:val="en-US"/>
        </w:rPr>
        <w:t>ns</w:t>
      </w:r>
      <w:r w:rsidRPr="005F4D05">
        <w:rPr>
          <w:rStyle w:val="normaltextrun"/>
          <w:rFonts w:ascii="Times New Roman" w:hAnsi="Times New Roman" w:cs="Times New Roman"/>
          <w:color w:val="000000"/>
          <w:shd w:val="clear" w:color="auto" w:fill="FFFFFF"/>
          <w:lang w:val="en-US"/>
        </w:rPr>
        <w:t xml:space="preserve"> know English (languageknowledge.eu, 2019). Other languages are marginal.</w:t>
      </w:r>
    </w:p>
    <w:p w14:paraId="60D66143" w14:textId="46A739FC" w:rsidR="002A59B0" w:rsidRPr="005F4D05" w:rsidRDefault="00047F01" w:rsidP="00193DC8">
      <w:pPr>
        <w:autoSpaceDE w:val="0"/>
        <w:autoSpaceDN w:val="0"/>
        <w:adjustRightInd w:val="0"/>
        <w:spacing w:line="480" w:lineRule="auto"/>
        <w:rPr>
          <w:rStyle w:val="normaltextrun"/>
          <w:rFonts w:ascii="Times New Roman" w:hAnsi="Times New Roman" w:cs="Times New Roman"/>
          <w:color w:val="000000"/>
          <w:shd w:val="clear" w:color="auto" w:fill="FFFFFF"/>
          <w:lang w:val="en-US"/>
        </w:rPr>
      </w:pPr>
      <w:r w:rsidRPr="00FA7ED9">
        <w:rPr>
          <w:rStyle w:val="normaltextrun"/>
          <w:rFonts w:ascii="Times New Roman" w:hAnsi="Times New Roman" w:cs="Times New Roman"/>
          <w:color w:val="000000"/>
          <w:shd w:val="clear" w:color="auto" w:fill="FFFFFF"/>
          <w:lang w:val="en-US"/>
        </w:rPr>
        <w:t xml:space="preserve">In </w:t>
      </w:r>
      <w:r w:rsidRPr="00FA7ED9">
        <w:rPr>
          <w:rStyle w:val="normaltextrun"/>
          <w:rFonts w:ascii="Times New Roman" w:hAnsi="Times New Roman" w:cs="Times New Roman"/>
          <w:i/>
          <w:iCs/>
          <w:color w:val="000000"/>
          <w:shd w:val="clear" w:color="auto" w:fill="FFFFFF"/>
          <w:lang w:val="en-US"/>
        </w:rPr>
        <w:t>the UK</w:t>
      </w:r>
      <w:r w:rsidRPr="00FA7ED9">
        <w:rPr>
          <w:rStyle w:val="normaltextrun"/>
          <w:rFonts w:ascii="Times New Roman" w:hAnsi="Times New Roman" w:cs="Times New Roman"/>
          <w:color w:val="000000"/>
          <w:shd w:val="clear" w:color="auto" w:fill="FFFFFF"/>
          <w:lang w:val="en-US"/>
        </w:rPr>
        <w:t xml:space="preserve"> in 2021, 14.5% of t</w:t>
      </w:r>
      <w:r w:rsidR="0079767F" w:rsidRPr="00FA7ED9">
        <w:rPr>
          <w:rStyle w:val="normaltextrun"/>
          <w:rFonts w:ascii="Times New Roman" w:hAnsi="Times New Roman" w:cs="Times New Roman"/>
          <w:color w:val="000000"/>
          <w:shd w:val="clear" w:color="auto" w:fill="FFFFFF"/>
          <w:lang w:val="en-US"/>
        </w:rPr>
        <w:t>he</w:t>
      </w:r>
      <w:r w:rsidR="0079767F" w:rsidRPr="00FA7ED9">
        <w:rPr>
          <w:rStyle w:val="normaltextrun"/>
          <w:rFonts w:ascii="Times New Roman" w:hAnsi="Times New Roman" w:cs="Times New Roman"/>
          <w:i/>
          <w:iCs/>
          <w:color w:val="000000"/>
          <w:shd w:val="clear" w:color="auto" w:fill="FFFFFF"/>
          <w:lang w:val="en-US"/>
        </w:rPr>
        <w:t xml:space="preserve"> </w:t>
      </w:r>
      <w:r w:rsidRPr="00FA7ED9">
        <w:rPr>
          <w:rStyle w:val="normaltextrun"/>
          <w:rFonts w:ascii="Times New Roman" w:hAnsi="Times New Roman" w:cs="Times New Roman"/>
          <w:color w:val="000000"/>
          <w:shd w:val="clear" w:color="auto" w:fill="FFFFFF"/>
          <w:lang w:val="en-US"/>
        </w:rPr>
        <w:t>p</w:t>
      </w:r>
      <w:r w:rsidR="002A59B0" w:rsidRPr="00FA7ED9">
        <w:rPr>
          <w:rStyle w:val="normaltextrun"/>
          <w:rFonts w:ascii="Times New Roman" w:hAnsi="Times New Roman" w:cs="Times New Roman"/>
          <w:color w:val="000000"/>
          <w:shd w:val="clear" w:color="auto" w:fill="FFFFFF"/>
          <w:lang w:val="en-US"/>
        </w:rPr>
        <w:t xml:space="preserve">opulation </w:t>
      </w:r>
      <w:r w:rsidRPr="00FA7ED9">
        <w:rPr>
          <w:rStyle w:val="normaltextrun"/>
          <w:rFonts w:ascii="Times New Roman" w:hAnsi="Times New Roman" w:cs="Times New Roman"/>
          <w:color w:val="000000"/>
          <w:shd w:val="clear" w:color="auto" w:fill="FFFFFF"/>
          <w:lang w:val="en-US"/>
        </w:rPr>
        <w:t>was foreign-</w:t>
      </w:r>
      <w:r w:rsidR="002A59B0" w:rsidRPr="00FA7ED9">
        <w:rPr>
          <w:rStyle w:val="normaltextrun"/>
          <w:rFonts w:ascii="Times New Roman" w:hAnsi="Times New Roman" w:cs="Times New Roman"/>
          <w:color w:val="000000"/>
          <w:shd w:val="clear" w:color="auto" w:fill="FFFFFF"/>
          <w:lang w:val="en-US"/>
        </w:rPr>
        <w:t xml:space="preserve">born (Migration Observatory, 2022). </w:t>
      </w:r>
      <w:r w:rsidR="0079767F" w:rsidRPr="005F4D05">
        <w:rPr>
          <w:rStyle w:val="normaltextrun"/>
          <w:rFonts w:ascii="Times New Roman" w:hAnsi="Times New Roman" w:cs="Times New Roman"/>
          <w:color w:val="000000"/>
          <w:shd w:val="clear" w:color="auto" w:fill="FFFFFF"/>
          <w:lang w:val="en-US"/>
        </w:rPr>
        <w:t xml:space="preserve">It </w:t>
      </w:r>
      <w:r w:rsidR="002A59B0" w:rsidRPr="005F4D05">
        <w:rPr>
          <w:rStyle w:val="normaltextrun"/>
          <w:rFonts w:ascii="Times New Roman" w:hAnsi="Times New Roman" w:cs="Times New Roman"/>
          <w:color w:val="000000"/>
          <w:shd w:val="clear" w:color="auto" w:fill="FFFFFF"/>
          <w:lang w:val="en-US"/>
        </w:rPr>
        <w:t>is a predominantly Anglophone environment (</w:t>
      </w:r>
      <w:proofErr w:type="spellStart"/>
      <w:r w:rsidR="002A59B0" w:rsidRPr="005F4D05">
        <w:rPr>
          <w:rStyle w:val="normaltextrun"/>
          <w:rFonts w:ascii="Times New Roman" w:hAnsi="Times New Roman" w:cs="Times New Roman"/>
          <w:color w:val="000000"/>
          <w:shd w:val="clear" w:color="auto" w:fill="FFFFFF"/>
          <w:lang w:val="en-US"/>
        </w:rPr>
        <w:t>Śliwa</w:t>
      </w:r>
      <w:proofErr w:type="spellEnd"/>
      <w:r w:rsidR="002A59B0" w:rsidRPr="005F4D05">
        <w:rPr>
          <w:rStyle w:val="normaltextrun"/>
          <w:rFonts w:ascii="Times New Roman" w:hAnsi="Times New Roman" w:cs="Times New Roman"/>
          <w:color w:val="000000"/>
          <w:shd w:val="clear" w:color="auto" w:fill="FFFFFF"/>
          <w:lang w:val="en-US"/>
        </w:rPr>
        <w:t xml:space="preserve"> &amp; Johansson, 2014)</w:t>
      </w:r>
      <w:r w:rsidR="0079767F" w:rsidRPr="005F4D05">
        <w:rPr>
          <w:rStyle w:val="normaltextrun"/>
          <w:rFonts w:ascii="Times New Roman" w:hAnsi="Times New Roman" w:cs="Times New Roman"/>
          <w:color w:val="000000"/>
          <w:shd w:val="clear" w:color="auto" w:fill="FFFFFF"/>
          <w:lang w:val="en-US"/>
        </w:rPr>
        <w:t>,</w:t>
      </w:r>
      <w:r w:rsidR="007A667F" w:rsidRPr="005F4D05">
        <w:rPr>
          <w:rStyle w:val="normaltextrun"/>
          <w:rFonts w:ascii="Times New Roman" w:hAnsi="Times New Roman" w:cs="Times New Roman"/>
          <w:color w:val="000000"/>
          <w:shd w:val="clear" w:color="auto" w:fill="FFFFFF"/>
          <w:lang w:val="en-US"/>
        </w:rPr>
        <w:t xml:space="preserve"> </w:t>
      </w:r>
      <w:r w:rsidR="004453F9" w:rsidRPr="005F4D05">
        <w:rPr>
          <w:rStyle w:val="normaltextrun"/>
          <w:rFonts w:ascii="Times New Roman" w:hAnsi="Times New Roman" w:cs="Times New Roman"/>
          <w:color w:val="000000"/>
          <w:shd w:val="clear" w:color="auto" w:fill="FFFFFF"/>
          <w:lang w:val="en-US"/>
        </w:rPr>
        <w:t xml:space="preserve">where </w:t>
      </w:r>
      <w:r w:rsidR="002A59B0" w:rsidRPr="005F4D05">
        <w:rPr>
          <w:rStyle w:val="normaltextrun"/>
          <w:rFonts w:ascii="Times New Roman" w:hAnsi="Times New Roman" w:cs="Times New Roman"/>
          <w:color w:val="000000"/>
          <w:shd w:val="clear" w:color="auto" w:fill="FFFFFF"/>
          <w:lang w:val="en-US"/>
        </w:rPr>
        <w:t xml:space="preserve">the de facto national language </w:t>
      </w:r>
      <w:r w:rsidR="0079767F" w:rsidRPr="005F4D05">
        <w:rPr>
          <w:rStyle w:val="normaltextrun"/>
          <w:rFonts w:ascii="Times New Roman" w:hAnsi="Times New Roman" w:cs="Times New Roman"/>
          <w:color w:val="000000"/>
          <w:shd w:val="clear" w:color="auto" w:fill="FFFFFF"/>
          <w:lang w:val="en-US"/>
        </w:rPr>
        <w:t xml:space="preserve">English </w:t>
      </w:r>
      <w:r w:rsidR="002A59B0" w:rsidRPr="005F4D05">
        <w:rPr>
          <w:rStyle w:val="normaltextrun"/>
          <w:rFonts w:ascii="Times New Roman" w:hAnsi="Times New Roman" w:cs="Times New Roman"/>
          <w:color w:val="000000"/>
          <w:shd w:val="clear" w:color="auto" w:fill="FFFFFF"/>
          <w:lang w:val="en-US"/>
        </w:rPr>
        <w:t xml:space="preserve">(Mac </w:t>
      </w:r>
      <w:proofErr w:type="spellStart"/>
      <w:r w:rsidR="002A59B0" w:rsidRPr="005F4D05">
        <w:rPr>
          <w:rStyle w:val="normaltextrun"/>
          <w:rFonts w:ascii="Times New Roman" w:hAnsi="Times New Roman" w:cs="Times New Roman"/>
          <w:color w:val="000000"/>
          <w:shd w:val="clear" w:color="auto" w:fill="FFFFFF"/>
          <w:lang w:val="en-US"/>
        </w:rPr>
        <w:t>Sithigh</w:t>
      </w:r>
      <w:proofErr w:type="spellEnd"/>
      <w:r w:rsidR="002A59B0" w:rsidRPr="005F4D05">
        <w:rPr>
          <w:rStyle w:val="normaltextrun"/>
          <w:rFonts w:ascii="Times New Roman" w:hAnsi="Times New Roman" w:cs="Times New Roman"/>
          <w:color w:val="000000"/>
          <w:shd w:val="clear" w:color="auto" w:fill="FFFFFF"/>
          <w:lang w:val="en-US"/>
        </w:rPr>
        <w:t xml:space="preserve">, 2018) </w:t>
      </w:r>
      <w:r w:rsidR="0079767F" w:rsidRPr="005F4D05">
        <w:rPr>
          <w:rStyle w:val="normaltextrun"/>
          <w:rFonts w:ascii="Times New Roman" w:hAnsi="Times New Roman" w:cs="Times New Roman"/>
          <w:color w:val="000000"/>
          <w:shd w:val="clear" w:color="auto" w:fill="FFFFFF"/>
          <w:lang w:val="en-US"/>
        </w:rPr>
        <w:t xml:space="preserve">is </w:t>
      </w:r>
      <w:r w:rsidR="002A59B0" w:rsidRPr="005F4D05">
        <w:rPr>
          <w:rStyle w:val="normaltextrun"/>
          <w:rFonts w:ascii="Times New Roman" w:hAnsi="Times New Roman" w:cs="Times New Roman"/>
          <w:color w:val="000000"/>
          <w:shd w:val="clear" w:color="auto" w:fill="FFFFFF"/>
          <w:lang w:val="en-US"/>
        </w:rPr>
        <w:t>requir</w:t>
      </w:r>
      <w:r w:rsidR="004453F9" w:rsidRPr="005F4D05">
        <w:rPr>
          <w:rStyle w:val="normaltextrun"/>
          <w:rFonts w:ascii="Times New Roman" w:hAnsi="Times New Roman" w:cs="Times New Roman"/>
          <w:color w:val="000000"/>
          <w:shd w:val="clear" w:color="auto" w:fill="FFFFFF"/>
          <w:lang w:val="en-US"/>
        </w:rPr>
        <w:t>ed</w:t>
      </w:r>
      <w:r w:rsidR="002A59B0" w:rsidRPr="005F4D05">
        <w:rPr>
          <w:rStyle w:val="normaltextrun"/>
          <w:rFonts w:ascii="Times New Roman" w:hAnsi="Times New Roman" w:cs="Times New Roman"/>
          <w:color w:val="000000"/>
          <w:shd w:val="clear" w:color="auto" w:fill="FFFFFF"/>
          <w:lang w:val="en-US"/>
        </w:rPr>
        <w:t xml:space="preserve"> for full participation in public life. </w:t>
      </w:r>
      <w:r w:rsidR="004453F9" w:rsidRPr="005F4D05">
        <w:rPr>
          <w:rStyle w:val="normaltextrun"/>
          <w:rFonts w:ascii="Times New Roman" w:hAnsi="Times New Roman" w:cs="Times New Roman"/>
          <w:color w:val="000000"/>
          <w:shd w:val="clear" w:color="auto" w:fill="FFFFFF"/>
          <w:lang w:val="en-US"/>
        </w:rPr>
        <w:t>Only</w:t>
      </w:r>
      <w:r w:rsidR="003E4EF7" w:rsidRPr="005F4D05">
        <w:rPr>
          <w:rStyle w:val="normaltextrun"/>
          <w:rFonts w:ascii="Times New Roman" w:hAnsi="Times New Roman" w:cs="Times New Roman"/>
          <w:color w:val="000000"/>
          <w:shd w:val="clear" w:color="auto" w:fill="FFFFFF"/>
          <w:lang w:val="en-US"/>
        </w:rPr>
        <w:t xml:space="preserve"> 1</w:t>
      </w:r>
      <w:r w:rsidR="004453F9" w:rsidRPr="005F4D05">
        <w:rPr>
          <w:rStyle w:val="normaltextrun"/>
          <w:rFonts w:ascii="Times New Roman" w:hAnsi="Times New Roman" w:cs="Times New Roman"/>
          <w:color w:val="000000"/>
          <w:shd w:val="clear" w:color="auto" w:fill="FFFFFF"/>
          <w:lang w:val="en-US"/>
        </w:rPr>
        <w:t>.7</w:t>
      </w:r>
      <w:r w:rsidR="003E4EF7" w:rsidRPr="005F4D05">
        <w:rPr>
          <w:rStyle w:val="normaltextrun"/>
          <w:rFonts w:ascii="Times New Roman" w:hAnsi="Times New Roman" w:cs="Times New Roman"/>
          <w:color w:val="000000"/>
          <w:shd w:val="clear" w:color="auto" w:fill="FFFFFF"/>
          <w:lang w:val="en-US"/>
        </w:rPr>
        <w:t xml:space="preserve">% speak English </w:t>
      </w:r>
      <w:r w:rsidR="0079767F" w:rsidRPr="005F4D05">
        <w:rPr>
          <w:rStyle w:val="normaltextrun"/>
          <w:rFonts w:ascii="Times New Roman" w:hAnsi="Times New Roman" w:cs="Times New Roman"/>
          <w:color w:val="000000"/>
          <w:shd w:val="clear" w:color="auto" w:fill="FFFFFF"/>
          <w:lang w:val="en-US"/>
        </w:rPr>
        <w:t xml:space="preserve">badly </w:t>
      </w:r>
      <w:r w:rsidR="004453F9" w:rsidRPr="005F4D05">
        <w:rPr>
          <w:rStyle w:val="normaltextrun"/>
          <w:rFonts w:ascii="Times New Roman" w:hAnsi="Times New Roman" w:cs="Times New Roman"/>
          <w:color w:val="000000"/>
          <w:shd w:val="clear" w:color="auto" w:fill="FFFFFF"/>
          <w:lang w:val="en-US"/>
        </w:rPr>
        <w:t xml:space="preserve">or </w:t>
      </w:r>
      <w:r w:rsidR="0079767F" w:rsidRPr="005F4D05">
        <w:rPr>
          <w:rStyle w:val="normaltextrun"/>
          <w:rFonts w:ascii="Times New Roman" w:hAnsi="Times New Roman" w:cs="Times New Roman"/>
          <w:color w:val="000000"/>
          <w:shd w:val="clear" w:color="auto" w:fill="FFFFFF"/>
          <w:lang w:val="en-US"/>
        </w:rPr>
        <w:t xml:space="preserve">not </w:t>
      </w:r>
      <w:r w:rsidR="003E4EF7" w:rsidRPr="005F4D05">
        <w:rPr>
          <w:rStyle w:val="normaltextrun"/>
          <w:rFonts w:ascii="Times New Roman" w:hAnsi="Times New Roman" w:cs="Times New Roman"/>
          <w:color w:val="000000"/>
          <w:shd w:val="clear" w:color="auto" w:fill="FFFFFF"/>
          <w:lang w:val="en-US"/>
        </w:rPr>
        <w:t xml:space="preserve">at all </w:t>
      </w:r>
      <w:r w:rsidR="002A59B0" w:rsidRPr="005F4D05">
        <w:rPr>
          <w:rStyle w:val="normaltextrun"/>
          <w:rFonts w:ascii="Times New Roman" w:hAnsi="Times New Roman" w:cs="Times New Roman"/>
          <w:color w:val="000000"/>
          <w:shd w:val="clear" w:color="auto" w:fill="FFFFFF"/>
          <w:lang w:val="en-US"/>
        </w:rPr>
        <w:t>(Office for National Statistics, 2022)</w:t>
      </w:r>
      <w:r w:rsidR="003E4EF7" w:rsidRPr="005F4D05">
        <w:rPr>
          <w:rStyle w:val="normaltextrun"/>
          <w:rFonts w:ascii="Times New Roman" w:hAnsi="Times New Roman" w:cs="Times New Roman"/>
          <w:color w:val="000000"/>
          <w:shd w:val="clear" w:color="auto" w:fill="FFFFFF"/>
          <w:lang w:val="en-US"/>
        </w:rPr>
        <w:t xml:space="preserve">. </w:t>
      </w:r>
      <w:r w:rsidR="004E5458" w:rsidRPr="005F4D05">
        <w:rPr>
          <w:rStyle w:val="normaltextrun"/>
          <w:rFonts w:ascii="Times New Roman" w:hAnsi="Times New Roman" w:cs="Times New Roman"/>
          <w:color w:val="000000"/>
          <w:shd w:val="clear" w:color="auto" w:fill="FFFFFF"/>
          <w:lang w:val="en-US"/>
        </w:rPr>
        <w:t>M</w:t>
      </w:r>
      <w:r w:rsidR="00EE14B3" w:rsidRPr="005F4D05">
        <w:rPr>
          <w:rStyle w:val="normaltextrun"/>
          <w:rFonts w:ascii="Times New Roman" w:hAnsi="Times New Roman" w:cs="Times New Roman"/>
          <w:color w:val="000000"/>
          <w:shd w:val="clear" w:color="auto" w:fill="FFFFFF"/>
          <w:lang w:val="en-US"/>
        </w:rPr>
        <w:t>ultilingualism is frequently portrayed negatively in the press</w:t>
      </w:r>
      <w:r w:rsidR="004E5458" w:rsidRPr="005F4D05">
        <w:rPr>
          <w:rStyle w:val="normaltextrun"/>
          <w:rFonts w:ascii="Times New Roman" w:hAnsi="Times New Roman" w:cs="Times New Roman"/>
          <w:color w:val="000000"/>
          <w:shd w:val="clear" w:color="auto" w:fill="FFFFFF"/>
          <w:lang w:val="en-US"/>
        </w:rPr>
        <w:t xml:space="preserve"> (Coleman, 2009)</w:t>
      </w:r>
      <w:r w:rsidR="00EE14B3" w:rsidRPr="005F4D05">
        <w:rPr>
          <w:rStyle w:val="normaltextrun"/>
          <w:rFonts w:ascii="Times New Roman" w:hAnsi="Times New Roman" w:cs="Times New Roman"/>
          <w:color w:val="000000"/>
          <w:shd w:val="clear" w:color="auto" w:fill="FFFFFF"/>
          <w:lang w:val="en-US"/>
        </w:rPr>
        <w:t xml:space="preserve">, and </w:t>
      </w:r>
      <w:r w:rsidR="0079767F" w:rsidRPr="005F4D05">
        <w:rPr>
          <w:rStyle w:val="normaltextrun"/>
          <w:rFonts w:ascii="Times New Roman" w:hAnsi="Times New Roman" w:cs="Times New Roman"/>
          <w:color w:val="000000"/>
          <w:shd w:val="clear" w:color="auto" w:fill="FFFFFF"/>
          <w:lang w:val="en-US"/>
        </w:rPr>
        <w:t xml:space="preserve">comparatively few </w:t>
      </w:r>
      <w:r w:rsidR="002A59B0" w:rsidRPr="005F4D05">
        <w:rPr>
          <w:rStyle w:val="normaltextrun"/>
          <w:rFonts w:ascii="Times New Roman" w:hAnsi="Times New Roman" w:cs="Times New Roman"/>
          <w:color w:val="000000"/>
          <w:shd w:val="clear" w:color="auto" w:fill="FFFFFF"/>
          <w:lang w:val="en-US"/>
        </w:rPr>
        <w:t xml:space="preserve">adults </w:t>
      </w:r>
      <w:r w:rsidR="004453F9" w:rsidRPr="005F4D05">
        <w:rPr>
          <w:rStyle w:val="normaltextrun"/>
          <w:rFonts w:ascii="Times New Roman" w:hAnsi="Times New Roman" w:cs="Times New Roman"/>
          <w:color w:val="000000"/>
          <w:shd w:val="clear" w:color="auto" w:fill="FFFFFF"/>
          <w:lang w:val="en-US"/>
        </w:rPr>
        <w:t xml:space="preserve">are conversant in </w:t>
      </w:r>
      <w:r w:rsidR="002A59B0" w:rsidRPr="005F4D05">
        <w:rPr>
          <w:rStyle w:val="normaltextrun"/>
          <w:rFonts w:ascii="Times New Roman" w:hAnsi="Times New Roman" w:cs="Times New Roman"/>
          <w:color w:val="000000"/>
          <w:shd w:val="clear" w:color="auto" w:fill="FFFFFF"/>
          <w:lang w:val="en-US"/>
        </w:rPr>
        <w:lastRenderedPageBreak/>
        <w:t>a</w:t>
      </w:r>
      <w:r w:rsidR="007A667F" w:rsidRPr="005F4D05">
        <w:rPr>
          <w:rStyle w:val="normaltextrun"/>
          <w:rFonts w:ascii="Times New Roman" w:hAnsi="Times New Roman" w:cs="Times New Roman"/>
          <w:color w:val="000000"/>
          <w:shd w:val="clear" w:color="auto" w:fill="FFFFFF"/>
          <w:lang w:val="en-US"/>
        </w:rPr>
        <w:t>nother</w:t>
      </w:r>
      <w:r w:rsidR="002A59B0" w:rsidRPr="005F4D05">
        <w:rPr>
          <w:rStyle w:val="normaltextrun"/>
          <w:rFonts w:ascii="Times New Roman" w:hAnsi="Times New Roman" w:cs="Times New Roman"/>
          <w:color w:val="000000"/>
          <w:shd w:val="clear" w:color="auto" w:fill="FFFFFF"/>
          <w:lang w:val="en-US"/>
        </w:rPr>
        <w:t xml:space="preserve"> language</w:t>
      </w:r>
      <w:r w:rsidR="007A667F" w:rsidRPr="005F4D05">
        <w:rPr>
          <w:rStyle w:val="normaltextrun"/>
          <w:rFonts w:ascii="Times New Roman" w:hAnsi="Times New Roman" w:cs="Times New Roman"/>
          <w:color w:val="000000"/>
          <w:shd w:val="clear" w:color="auto" w:fill="FFFFFF"/>
          <w:lang w:val="en-US"/>
        </w:rPr>
        <w:t xml:space="preserve"> (</w:t>
      </w:r>
      <w:r w:rsidR="002A59B0" w:rsidRPr="005F4D05">
        <w:rPr>
          <w:rStyle w:val="normaltextrun"/>
          <w:rFonts w:ascii="Times New Roman" w:hAnsi="Times New Roman" w:cs="Times New Roman"/>
          <w:color w:val="000000"/>
          <w:shd w:val="clear" w:color="auto" w:fill="FFFFFF"/>
          <w:lang w:val="en-US"/>
        </w:rPr>
        <w:t xml:space="preserve">Eurobarometer, 2012). English is bolstered by </w:t>
      </w:r>
      <w:r w:rsidR="004453F9" w:rsidRPr="005F4D05">
        <w:rPr>
          <w:rStyle w:val="normaltextrun"/>
          <w:rFonts w:ascii="Times New Roman" w:hAnsi="Times New Roman" w:cs="Times New Roman"/>
          <w:color w:val="000000"/>
          <w:shd w:val="clear" w:color="auto" w:fill="FFFFFF"/>
          <w:lang w:val="en-US"/>
        </w:rPr>
        <w:t xml:space="preserve">its </w:t>
      </w:r>
      <w:r w:rsidR="002A59B0" w:rsidRPr="005F4D05">
        <w:rPr>
          <w:rStyle w:val="normaltextrun"/>
          <w:rFonts w:ascii="Times New Roman" w:hAnsi="Times New Roman" w:cs="Times New Roman"/>
          <w:color w:val="000000"/>
          <w:shd w:val="clear" w:color="auto" w:fill="FFFFFF"/>
          <w:lang w:val="en-US"/>
        </w:rPr>
        <w:t xml:space="preserve">position as the language of globalization (see e.g., Crystal, 2003). </w:t>
      </w:r>
    </w:p>
    <w:p w14:paraId="3A5A4228" w14:textId="07030D2D" w:rsidR="00537D02" w:rsidRPr="005F4D05" w:rsidRDefault="00537D02" w:rsidP="00193DC8">
      <w:pPr>
        <w:autoSpaceDE w:val="0"/>
        <w:autoSpaceDN w:val="0"/>
        <w:adjustRightInd w:val="0"/>
        <w:spacing w:line="480" w:lineRule="auto"/>
        <w:rPr>
          <w:rStyle w:val="normaltextrun"/>
          <w:lang w:val="en-US"/>
        </w:rPr>
      </w:pPr>
    </w:p>
    <w:p w14:paraId="6063F5BE" w14:textId="4E6012D8" w:rsidR="00537D02" w:rsidRPr="006150F4" w:rsidRDefault="00BB0F64" w:rsidP="00537D02">
      <w:pPr>
        <w:autoSpaceDE w:val="0"/>
        <w:autoSpaceDN w:val="0"/>
        <w:adjustRightInd w:val="0"/>
        <w:spacing w:after="240" w:line="480" w:lineRule="auto"/>
        <w:rPr>
          <w:rStyle w:val="normaltextrun"/>
          <w:rFonts w:ascii="Times New Roman" w:hAnsi="Times New Roman" w:cs="Times New Roman"/>
          <w:i/>
          <w:iCs/>
          <w:color w:val="000000"/>
          <w:shd w:val="clear" w:color="auto" w:fill="FFFFFF"/>
          <w:lang w:val="en-US"/>
        </w:rPr>
      </w:pPr>
      <w:r w:rsidRPr="006150F4">
        <w:rPr>
          <w:rStyle w:val="normaltextrun"/>
          <w:rFonts w:ascii="Times New Roman" w:hAnsi="Times New Roman" w:cs="Times New Roman"/>
          <w:i/>
          <w:iCs/>
          <w:color w:val="000000"/>
          <w:shd w:val="clear" w:color="auto" w:fill="FFFFFF"/>
          <w:lang w:val="en-US"/>
        </w:rPr>
        <w:t>2.2 Data collection</w:t>
      </w:r>
    </w:p>
    <w:p w14:paraId="738EF72F" w14:textId="7EED08F0" w:rsidR="00680BFF" w:rsidRPr="0081199C" w:rsidRDefault="00F04BEB" w:rsidP="00537D02">
      <w:pPr>
        <w:autoSpaceDE w:val="0"/>
        <w:autoSpaceDN w:val="0"/>
        <w:adjustRightInd w:val="0"/>
        <w:spacing w:after="240" w:line="480" w:lineRule="auto"/>
        <w:rPr>
          <w:rStyle w:val="normaltextrun"/>
          <w:rFonts w:ascii="Times New Roman" w:hAnsi="Times New Roman" w:cs="Times New Roman"/>
          <w:color w:val="000000"/>
          <w:shd w:val="clear" w:color="auto" w:fill="FFFFFF"/>
          <w:lang w:val="en-US"/>
        </w:rPr>
      </w:pPr>
      <w:r>
        <w:rPr>
          <w:rStyle w:val="normaltextrun"/>
          <w:rFonts w:ascii="Times New Roman" w:hAnsi="Times New Roman" w:cs="Times New Roman"/>
          <w:color w:val="000000"/>
          <w:shd w:val="clear" w:color="auto" w:fill="FFFFFF"/>
          <w:lang w:val="en-US"/>
        </w:rPr>
        <w:t>Th</w:t>
      </w:r>
      <w:r w:rsidR="00047F01">
        <w:rPr>
          <w:rStyle w:val="normaltextrun"/>
          <w:rFonts w:ascii="Times New Roman" w:hAnsi="Times New Roman" w:cs="Times New Roman"/>
          <w:color w:val="000000"/>
          <w:shd w:val="clear" w:color="auto" w:fill="FFFFFF"/>
          <w:lang w:val="en-US"/>
        </w:rPr>
        <w:t>is</w:t>
      </w:r>
      <w:r>
        <w:rPr>
          <w:rStyle w:val="normaltextrun"/>
          <w:rFonts w:ascii="Times New Roman" w:hAnsi="Times New Roman" w:cs="Times New Roman"/>
          <w:color w:val="000000"/>
          <w:shd w:val="clear" w:color="auto" w:fill="FFFFFF"/>
          <w:lang w:val="en-US"/>
        </w:rPr>
        <w:t xml:space="preserve"> paper is based on pilot data involving semi-structured interviews with </w:t>
      </w:r>
      <w:r w:rsidR="0069632C">
        <w:rPr>
          <w:rStyle w:val="normaltextrun"/>
          <w:rFonts w:ascii="Times New Roman" w:hAnsi="Times New Roman" w:cs="Times New Roman"/>
          <w:color w:val="000000"/>
          <w:shd w:val="clear" w:color="auto" w:fill="FFFFFF"/>
          <w:lang w:val="en-US"/>
        </w:rPr>
        <w:t>9</w:t>
      </w:r>
      <w:r>
        <w:rPr>
          <w:rStyle w:val="normaltextrun"/>
          <w:rFonts w:ascii="Times New Roman" w:hAnsi="Times New Roman" w:cs="Times New Roman"/>
          <w:color w:val="000000"/>
          <w:shd w:val="clear" w:color="auto" w:fill="FFFFFF"/>
          <w:lang w:val="en-US"/>
        </w:rPr>
        <w:t xml:space="preserve"> </w:t>
      </w:r>
      <w:r w:rsidR="0008542A">
        <w:rPr>
          <w:rStyle w:val="normaltextrun"/>
          <w:rFonts w:ascii="Times New Roman" w:hAnsi="Times New Roman" w:cs="Times New Roman"/>
          <w:color w:val="000000"/>
          <w:shd w:val="clear" w:color="auto" w:fill="FFFFFF"/>
          <w:lang w:val="en-US"/>
        </w:rPr>
        <w:t xml:space="preserve">highly skilled migrants and refugees </w:t>
      </w:r>
      <w:r>
        <w:rPr>
          <w:rStyle w:val="normaltextrun"/>
          <w:rFonts w:ascii="Times New Roman" w:hAnsi="Times New Roman" w:cs="Times New Roman"/>
          <w:color w:val="000000"/>
          <w:shd w:val="clear" w:color="auto" w:fill="FFFFFF"/>
          <w:lang w:val="en-US"/>
        </w:rPr>
        <w:t xml:space="preserve">in </w:t>
      </w:r>
      <w:r w:rsidR="006605A0">
        <w:rPr>
          <w:rStyle w:val="normaltextrun"/>
          <w:rFonts w:ascii="Times New Roman" w:hAnsi="Times New Roman" w:cs="Times New Roman"/>
          <w:color w:val="000000"/>
          <w:shd w:val="clear" w:color="auto" w:fill="FFFFFF"/>
          <w:lang w:val="en-US"/>
        </w:rPr>
        <w:t xml:space="preserve">German-speaking </w:t>
      </w:r>
      <w:r>
        <w:rPr>
          <w:rStyle w:val="normaltextrun"/>
          <w:rFonts w:ascii="Times New Roman" w:hAnsi="Times New Roman" w:cs="Times New Roman"/>
          <w:color w:val="000000"/>
          <w:shd w:val="clear" w:color="auto" w:fill="FFFFFF"/>
          <w:lang w:val="en-US"/>
        </w:rPr>
        <w:t>Switzerland</w:t>
      </w:r>
      <w:r w:rsidR="009D66F1">
        <w:rPr>
          <w:rStyle w:val="normaltextrun"/>
          <w:rFonts w:ascii="Times New Roman" w:hAnsi="Times New Roman" w:cs="Times New Roman"/>
          <w:color w:val="000000"/>
          <w:shd w:val="clear" w:color="auto" w:fill="FFFFFF"/>
          <w:lang w:val="en-US"/>
        </w:rPr>
        <w:t xml:space="preserve"> and workshop</w:t>
      </w:r>
      <w:r w:rsidR="00047F01">
        <w:rPr>
          <w:rStyle w:val="normaltextrun"/>
          <w:rFonts w:ascii="Times New Roman" w:hAnsi="Times New Roman" w:cs="Times New Roman"/>
          <w:color w:val="000000"/>
          <w:shd w:val="clear" w:color="auto" w:fill="FFFFFF"/>
          <w:lang w:val="en-US"/>
        </w:rPr>
        <w:t xml:space="preserve">s </w:t>
      </w:r>
      <w:r w:rsidR="009D66F1">
        <w:rPr>
          <w:rStyle w:val="normaltextrun"/>
          <w:rFonts w:ascii="Times New Roman" w:hAnsi="Times New Roman" w:cs="Times New Roman"/>
          <w:color w:val="000000"/>
          <w:shd w:val="clear" w:color="auto" w:fill="FFFFFF"/>
          <w:lang w:val="en-US"/>
        </w:rPr>
        <w:t xml:space="preserve">with 12 individuals </w:t>
      </w:r>
      <w:r w:rsidR="0008542A">
        <w:rPr>
          <w:rStyle w:val="normaltextrun"/>
          <w:rFonts w:ascii="Times New Roman" w:hAnsi="Times New Roman" w:cs="Times New Roman"/>
          <w:color w:val="000000"/>
          <w:shd w:val="clear" w:color="auto" w:fill="FFFFFF"/>
          <w:lang w:val="en-US"/>
        </w:rPr>
        <w:t xml:space="preserve">with a similar profile </w:t>
      </w:r>
      <w:r w:rsidR="009D66F1">
        <w:rPr>
          <w:rStyle w:val="normaltextrun"/>
          <w:rFonts w:ascii="Times New Roman" w:hAnsi="Times New Roman" w:cs="Times New Roman"/>
          <w:color w:val="000000"/>
          <w:shd w:val="clear" w:color="auto" w:fill="FFFFFF"/>
          <w:lang w:val="en-US"/>
        </w:rPr>
        <w:t>in Finland</w:t>
      </w:r>
      <w:r>
        <w:rPr>
          <w:rStyle w:val="normaltextrun"/>
          <w:rFonts w:ascii="Times New Roman" w:hAnsi="Times New Roman" w:cs="Times New Roman"/>
          <w:color w:val="000000"/>
          <w:shd w:val="clear" w:color="auto" w:fill="FFFFFF"/>
          <w:lang w:val="en-US"/>
        </w:rPr>
        <w:t xml:space="preserve">. </w:t>
      </w:r>
      <w:r w:rsidR="00EA073A">
        <w:rPr>
          <w:rStyle w:val="normaltextrun"/>
          <w:rFonts w:ascii="Times New Roman" w:hAnsi="Times New Roman" w:cs="Times New Roman"/>
          <w:color w:val="000000"/>
          <w:shd w:val="clear" w:color="auto" w:fill="FFFFFF"/>
          <w:lang w:val="en-US"/>
        </w:rPr>
        <w:t>The pilot phase aimed to explore emerging topics and thereby prepar</w:t>
      </w:r>
      <w:r w:rsidR="00194E96">
        <w:rPr>
          <w:rStyle w:val="normaltextrun"/>
          <w:rFonts w:ascii="Times New Roman" w:hAnsi="Times New Roman" w:cs="Times New Roman"/>
          <w:color w:val="000000"/>
          <w:shd w:val="clear" w:color="auto" w:fill="FFFFFF"/>
          <w:lang w:val="en-US"/>
        </w:rPr>
        <w:t>e</w:t>
      </w:r>
      <w:r w:rsidR="00EA073A">
        <w:rPr>
          <w:rStyle w:val="normaltextrun"/>
          <w:rFonts w:ascii="Times New Roman" w:hAnsi="Times New Roman" w:cs="Times New Roman"/>
          <w:color w:val="000000"/>
          <w:shd w:val="clear" w:color="auto" w:fill="FFFFFF"/>
          <w:lang w:val="en-US"/>
        </w:rPr>
        <w:t xml:space="preserve"> </w:t>
      </w:r>
      <w:r w:rsidR="00EA073A" w:rsidRPr="006150F4">
        <w:rPr>
          <w:rStyle w:val="normaltextrun"/>
          <w:rFonts w:ascii="Times New Roman" w:hAnsi="Times New Roman" w:cs="Times New Roman"/>
          <w:color w:val="000000"/>
          <w:shd w:val="clear" w:color="auto" w:fill="FFFFFF"/>
          <w:lang w:val="en-US"/>
        </w:rPr>
        <w:t xml:space="preserve">the </w:t>
      </w:r>
      <w:r w:rsidR="00EA073A">
        <w:rPr>
          <w:rStyle w:val="normaltextrun"/>
          <w:rFonts w:ascii="Times New Roman" w:hAnsi="Times New Roman" w:cs="Times New Roman"/>
          <w:color w:val="000000"/>
          <w:shd w:val="clear" w:color="auto" w:fill="FFFFFF"/>
          <w:lang w:val="en-US"/>
        </w:rPr>
        <w:t xml:space="preserve">next </w:t>
      </w:r>
      <w:r w:rsidR="00047F01">
        <w:rPr>
          <w:rStyle w:val="normaltextrun"/>
          <w:rFonts w:ascii="Times New Roman" w:hAnsi="Times New Roman" w:cs="Times New Roman"/>
          <w:color w:val="000000"/>
          <w:shd w:val="clear" w:color="auto" w:fill="FFFFFF"/>
          <w:lang w:val="en-US"/>
        </w:rPr>
        <w:t xml:space="preserve">data collection </w:t>
      </w:r>
      <w:r w:rsidR="00EA073A" w:rsidRPr="006150F4">
        <w:rPr>
          <w:rStyle w:val="normaltextrun"/>
          <w:rFonts w:ascii="Times New Roman" w:hAnsi="Times New Roman" w:cs="Times New Roman"/>
          <w:color w:val="000000"/>
          <w:shd w:val="clear" w:color="auto" w:fill="FFFFFF"/>
          <w:lang w:val="en-US"/>
        </w:rPr>
        <w:t xml:space="preserve">stage </w:t>
      </w:r>
      <w:r w:rsidR="00EA073A">
        <w:rPr>
          <w:rStyle w:val="normaltextrun"/>
          <w:rFonts w:ascii="Times New Roman" w:hAnsi="Times New Roman" w:cs="Times New Roman"/>
          <w:color w:val="000000"/>
          <w:shd w:val="clear" w:color="auto" w:fill="FFFFFF"/>
          <w:lang w:val="en-US"/>
        </w:rPr>
        <w:t>in 2024,</w:t>
      </w:r>
      <w:r w:rsidR="00EA073A" w:rsidRPr="006150F4">
        <w:rPr>
          <w:rStyle w:val="normaltextrun"/>
          <w:rFonts w:ascii="Times New Roman" w:hAnsi="Times New Roman" w:cs="Times New Roman"/>
          <w:color w:val="000000"/>
          <w:shd w:val="clear" w:color="auto" w:fill="FFFFFF"/>
          <w:lang w:val="en-US"/>
        </w:rPr>
        <w:t xml:space="preserve"> </w:t>
      </w:r>
      <w:r w:rsidR="00EA073A">
        <w:rPr>
          <w:rStyle w:val="normaltextrun"/>
          <w:rFonts w:ascii="Times New Roman" w:hAnsi="Times New Roman" w:cs="Times New Roman"/>
          <w:color w:val="000000"/>
          <w:shd w:val="clear" w:color="auto" w:fill="FFFFFF"/>
          <w:lang w:val="en-US"/>
        </w:rPr>
        <w:t xml:space="preserve">when </w:t>
      </w:r>
      <w:r w:rsidR="00EA073A" w:rsidRPr="006150F4">
        <w:rPr>
          <w:rStyle w:val="normaltextrun"/>
          <w:rFonts w:ascii="Times New Roman" w:hAnsi="Times New Roman" w:cs="Times New Roman"/>
          <w:color w:val="000000"/>
          <w:shd w:val="clear" w:color="auto" w:fill="FFFFFF"/>
          <w:lang w:val="en-US"/>
        </w:rPr>
        <w:t xml:space="preserve">15 individuals </w:t>
      </w:r>
      <w:r w:rsidR="00EA073A">
        <w:rPr>
          <w:rStyle w:val="normaltextrun"/>
          <w:rFonts w:ascii="Times New Roman" w:hAnsi="Times New Roman" w:cs="Times New Roman"/>
          <w:color w:val="000000"/>
          <w:shd w:val="clear" w:color="auto" w:fill="FFFFFF"/>
          <w:lang w:val="en-US"/>
        </w:rPr>
        <w:t xml:space="preserve">each in Finland and the UK </w:t>
      </w:r>
      <w:r w:rsidR="00EA073A" w:rsidRPr="006150F4">
        <w:rPr>
          <w:rStyle w:val="normaltextrun"/>
          <w:rFonts w:ascii="Times New Roman" w:hAnsi="Times New Roman" w:cs="Times New Roman"/>
          <w:color w:val="000000"/>
          <w:shd w:val="clear" w:color="auto" w:fill="FFFFFF"/>
          <w:lang w:val="en-US"/>
        </w:rPr>
        <w:t xml:space="preserve">will be interviewed </w:t>
      </w:r>
      <w:r w:rsidR="00EA073A">
        <w:rPr>
          <w:rStyle w:val="normaltextrun"/>
          <w:rFonts w:ascii="Times New Roman" w:hAnsi="Times New Roman" w:cs="Times New Roman"/>
          <w:color w:val="000000"/>
          <w:shd w:val="clear" w:color="auto" w:fill="FFFFFF"/>
          <w:lang w:val="en-US"/>
        </w:rPr>
        <w:t>following the same sample selection principles and interview protocol as in Switzerland</w:t>
      </w:r>
      <w:r w:rsidR="00EA073A" w:rsidRPr="006150F4">
        <w:rPr>
          <w:rStyle w:val="normaltextrun"/>
          <w:rFonts w:ascii="Times New Roman" w:hAnsi="Times New Roman" w:cs="Times New Roman"/>
          <w:color w:val="000000"/>
          <w:shd w:val="clear" w:color="auto" w:fill="FFFFFF"/>
          <w:lang w:val="en-US"/>
        </w:rPr>
        <w:t>.</w:t>
      </w:r>
    </w:p>
    <w:p w14:paraId="051BAB4A" w14:textId="1572E09E" w:rsidR="00A93F3C" w:rsidRPr="00A93F3C" w:rsidRDefault="00EE76EB" w:rsidP="00A93F3C">
      <w:pPr>
        <w:autoSpaceDE w:val="0"/>
        <w:autoSpaceDN w:val="0"/>
        <w:adjustRightInd w:val="0"/>
        <w:spacing w:after="240" w:line="480" w:lineRule="auto"/>
        <w:rPr>
          <w:rFonts w:ascii="Times New Roman" w:hAnsi="Times New Roman" w:cs="Times New Roman"/>
          <w:lang w:val="en-US"/>
        </w:rPr>
      </w:pPr>
      <w:r>
        <w:rPr>
          <w:rStyle w:val="normaltextrun"/>
          <w:rFonts w:ascii="Times New Roman" w:hAnsi="Times New Roman" w:cs="Times New Roman"/>
          <w:color w:val="000000"/>
          <w:shd w:val="clear" w:color="auto" w:fill="FFFFFF"/>
          <w:lang w:val="en-US"/>
        </w:rPr>
        <w:t>The Swiss data</w:t>
      </w:r>
      <w:r w:rsidR="004E5458">
        <w:rPr>
          <w:rStyle w:val="normaltextrun"/>
          <w:rFonts w:ascii="Times New Roman" w:hAnsi="Times New Roman" w:cs="Times New Roman"/>
          <w:color w:val="000000"/>
          <w:shd w:val="clear" w:color="auto" w:fill="FFFFFF"/>
          <w:lang w:val="en-US"/>
        </w:rPr>
        <w:t xml:space="preserve"> </w:t>
      </w:r>
      <w:r>
        <w:rPr>
          <w:rStyle w:val="normaltextrun"/>
          <w:rFonts w:ascii="Times New Roman" w:hAnsi="Times New Roman" w:cs="Times New Roman"/>
          <w:color w:val="000000"/>
          <w:shd w:val="clear" w:color="auto" w:fill="FFFFFF"/>
          <w:lang w:val="en-US"/>
        </w:rPr>
        <w:t xml:space="preserve">consist of </w:t>
      </w:r>
      <w:r w:rsidRPr="006150F4">
        <w:rPr>
          <w:rStyle w:val="normaltextrun"/>
          <w:rFonts w:ascii="Times New Roman" w:hAnsi="Times New Roman" w:cs="Times New Roman"/>
          <w:color w:val="000000"/>
          <w:shd w:val="clear" w:color="auto" w:fill="FFFFFF"/>
          <w:lang w:val="en-US"/>
        </w:rPr>
        <w:t xml:space="preserve">interviews with </w:t>
      </w:r>
      <w:r w:rsidR="004453F9">
        <w:rPr>
          <w:rStyle w:val="normaltextrun"/>
          <w:rFonts w:ascii="Times New Roman" w:hAnsi="Times New Roman" w:cs="Times New Roman"/>
          <w:color w:val="000000"/>
          <w:shd w:val="clear" w:color="auto" w:fill="FFFFFF"/>
          <w:lang w:val="en-US"/>
        </w:rPr>
        <w:t xml:space="preserve">7 people from </w:t>
      </w:r>
      <w:r w:rsidRPr="006150F4">
        <w:rPr>
          <w:rStyle w:val="normaltextrun"/>
          <w:rFonts w:ascii="Times New Roman" w:hAnsi="Times New Roman" w:cs="Times New Roman"/>
          <w:color w:val="000000"/>
          <w:shd w:val="clear" w:color="auto" w:fill="FFFFFF"/>
          <w:lang w:val="en-US"/>
        </w:rPr>
        <w:t>the five most represented countries of origin of foreign residents</w:t>
      </w:r>
      <w:r w:rsidR="009D66F1">
        <w:rPr>
          <w:rStyle w:val="normaltextrun"/>
          <w:rFonts w:ascii="Times New Roman" w:hAnsi="Times New Roman" w:cs="Times New Roman"/>
          <w:color w:val="000000"/>
          <w:shd w:val="clear" w:color="auto" w:fill="FFFFFF"/>
          <w:lang w:val="en-US"/>
        </w:rPr>
        <w:t xml:space="preserve"> and </w:t>
      </w:r>
      <w:r w:rsidR="004453F9">
        <w:rPr>
          <w:rStyle w:val="normaltextrun"/>
          <w:rFonts w:ascii="Times New Roman" w:hAnsi="Times New Roman" w:cs="Times New Roman"/>
          <w:color w:val="000000"/>
          <w:shd w:val="clear" w:color="auto" w:fill="FFFFFF"/>
          <w:lang w:val="en-US"/>
        </w:rPr>
        <w:t xml:space="preserve">2 </w:t>
      </w:r>
      <w:r w:rsidRPr="006150F4">
        <w:rPr>
          <w:rStyle w:val="normaltextrun"/>
          <w:rFonts w:ascii="Times New Roman" w:hAnsi="Times New Roman" w:cs="Times New Roman"/>
          <w:color w:val="000000"/>
          <w:shd w:val="clear" w:color="auto" w:fill="FFFFFF"/>
          <w:lang w:val="en-US"/>
        </w:rPr>
        <w:t xml:space="preserve">refugees from </w:t>
      </w:r>
      <w:r w:rsidR="0069632C">
        <w:rPr>
          <w:rStyle w:val="normaltextrun"/>
          <w:rFonts w:ascii="Times New Roman" w:hAnsi="Times New Roman" w:cs="Times New Roman"/>
          <w:color w:val="000000"/>
          <w:shd w:val="clear" w:color="auto" w:fill="FFFFFF"/>
          <w:lang w:val="en-US"/>
        </w:rPr>
        <w:t>two of the five</w:t>
      </w:r>
      <w:r w:rsidR="0069632C" w:rsidRPr="006150F4">
        <w:rPr>
          <w:rStyle w:val="normaltextrun"/>
          <w:rFonts w:ascii="Times New Roman" w:hAnsi="Times New Roman" w:cs="Times New Roman"/>
          <w:color w:val="000000"/>
          <w:shd w:val="clear" w:color="auto" w:fill="FFFFFF"/>
          <w:lang w:val="en-US"/>
        </w:rPr>
        <w:t xml:space="preserve"> </w:t>
      </w:r>
      <w:r w:rsidRPr="006150F4">
        <w:rPr>
          <w:rStyle w:val="normaltextrun"/>
          <w:rFonts w:ascii="Times New Roman" w:hAnsi="Times New Roman" w:cs="Times New Roman"/>
          <w:color w:val="000000"/>
          <w:shd w:val="clear" w:color="auto" w:fill="FFFFFF"/>
          <w:lang w:val="en-US"/>
        </w:rPr>
        <w:t>most represented countries of origin of recognized refugees.</w:t>
      </w:r>
      <w:r>
        <w:rPr>
          <w:rStyle w:val="normaltextrun"/>
          <w:rFonts w:ascii="Times New Roman" w:hAnsi="Times New Roman" w:cs="Times New Roman"/>
          <w:color w:val="000000"/>
          <w:shd w:val="clear" w:color="auto" w:fill="FFFFFF"/>
          <w:lang w:val="en-US"/>
        </w:rPr>
        <w:t xml:space="preserve"> </w:t>
      </w:r>
      <w:r w:rsidR="00AA3DCC" w:rsidRPr="000C1560">
        <w:rPr>
          <w:rFonts w:ascii="Times New Roman" w:hAnsi="Times New Roman" w:cs="Times New Roman"/>
          <w:iCs/>
          <w:lang w:val="en-US"/>
        </w:rPr>
        <w:t xml:space="preserve">The sample included </w:t>
      </w:r>
      <w:r w:rsidR="000C1560" w:rsidRPr="0081199C">
        <w:rPr>
          <w:rFonts w:ascii="Times New Roman" w:hAnsi="Times New Roman" w:cs="Times New Roman"/>
          <w:iCs/>
          <w:lang w:val="en-US"/>
        </w:rPr>
        <w:t xml:space="preserve">a Syrian refugee with a bachelor degree in mathematics who works as an intercultural translator, </w:t>
      </w:r>
      <w:r w:rsidR="00460381" w:rsidRPr="00645ECC">
        <w:rPr>
          <w:rFonts w:ascii="Times New Roman" w:hAnsi="Times New Roman" w:cs="Times New Roman"/>
          <w:iCs/>
          <w:lang w:val="en-US"/>
        </w:rPr>
        <w:t>a refugee from Eritrea with a degree as school teacher who is in his second year as a plumber apprentice</w:t>
      </w:r>
      <w:r w:rsidR="00460381">
        <w:rPr>
          <w:rFonts w:ascii="Times New Roman" w:hAnsi="Times New Roman" w:cs="Times New Roman"/>
          <w:iCs/>
          <w:lang w:val="en-US"/>
        </w:rPr>
        <w:t>,</w:t>
      </w:r>
      <w:r w:rsidR="00460381" w:rsidRPr="00460381">
        <w:rPr>
          <w:rFonts w:ascii="Times New Roman" w:hAnsi="Times New Roman" w:cs="Times New Roman"/>
          <w:iCs/>
          <w:lang w:val="en-US"/>
        </w:rPr>
        <w:t xml:space="preserve"> </w:t>
      </w:r>
      <w:r w:rsidR="000C1560" w:rsidRPr="0081199C">
        <w:rPr>
          <w:rFonts w:ascii="Times New Roman" w:hAnsi="Times New Roman" w:cs="Times New Roman"/>
          <w:iCs/>
          <w:lang w:val="en-US"/>
        </w:rPr>
        <w:t xml:space="preserve">a Portuguese biologist holding a PhD employed at a multination corporation as senior researcher, an Italian teacher with a PhD in Italian literature, a German doctor, an Italian import-export manager holding a degree in Business language, </w:t>
      </w:r>
      <w:r w:rsidR="00460381" w:rsidRPr="00365CB3">
        <w:rPr>
          <w:rFonts w:ascii="Times New Roman" w:hAnsi="Times New Roman" w:cs="Times New Roman"/>
          <w:iCs/>
          <w:lang w:val="en-US"/>
        </w:rPr>
        <w:t xml:space="preserve">an energy engineer from </w:t>
      </w:r>
      <w:proofErr w:type="spellStart"/>
      <w:r w:rsidR="00460381" w:rsidRPr="00365CB3">
        <w:rPr>
          <w:rFonts w:ascii="Times New Roman" w:hAnsi="Times New Roman" w:cs="Times New Roman"/>
          <w:iCs/>
          <w:lang w:val="en-US"/>
        </w:rPr>
        <w:t>Kovoso</w:t>
      </w:r>
      <w:proofErr w:type="spellEnd"/>
      <w:r w:rsidR="00460381" w:rsidRPr="00365CB3">
        <w:rPr>
          <w:rFonts w:ascii="Times New Roman" w:hAnsi="Times New Roman" w:cs="Times New Roman"/>
          <w:iCs/>
          <w:lang w:val="en-US"/>
        </w:rPr>
        <w:t xml:space="preserve"> working for the public administration</w:t>
      </w:r>
      <w:r w:rsidR="00460381">
        <w:rPr>
          <w:rFonts w:ascii="Times New Roman" w:hAnsi="Times New Roman" w:cs="Times New Roman"/>
          <w:iCs/>
          <w:lang w:val="en-US"/>
        </w:rPr>
        <w:t>,</w:t>
      </w:r>
      <w:r w:rsidR="00460381" w:rsidRPr="00460381">
        <w:rPr>
          <w:rFonts w:ascii="Times New Roman" w:hAnsi="Times New Roman" w:cs="Times New Roman"/>
          <w:iCs/>
          <w:lang w:val="en-US"/>
        </w:rPr>
        <w:t xml:space="preserve"> </w:t>
      </w:r>
      <w:r w:rsidR="000C1560" w:rsidRPr="0081199C">
        <w:rPr>
          <w:rFonts w:ascii="Times New Roman" w:hAnsi="Times New Roman" w:cs="Times New Roman"/>
          <w:iCs/>
          <w:lang w:val="en-US"/>
        </w:rPr>
        <w:t>a French jazz musician holding several degrees from various music conservatories, and a French director of a French educational institution who holds a doctorate in nuclear energy.</w:t>
      </w:r>
      <w:r w:rsidR="00A93F3C" w:rsidRPr="000C1560">
        <w:rPr>
          <w:rFonts w:ascii="Times New Roman" w:hAnsi="Times New Roman" w:cs="Times New Roman"/>
          <w:iCs/>
          <w:lang w:val="en-US"/>
        </w:rPr>
        <w:t xml:space="preserve"> </w:t>
      </w:r>
      <w:r w:rsidR="004453F9" w:rsidRPr="000C1560">
        <w:rPr>
          <w:rFonts w:ascii="Times New Roman" w:hAnsi="Times New Roman" w:cs="Times New Roman"/>
          <w:lang w:val="en-US"/>
        </w:rPr>
        <w:t>D</w:t>
      </w:r>
      <w:r w:rsidR="009D66F1" w:rsidRPr="000C1560">
        <w:rPr>
          <w:rFonts w:ascii="Times New Roman" w:hAnsi="Times New Roman" w:cs="Times New Roman"/>
          <w:lang w:val="en-US"/>
        </w:rPr>
        <w:t xml:space="preserve">ata </w:t>
      </w:r>
      <w:r w:rsidR="004453F9" w:rsidRPr="000C1560">
        <w:rPr>
          <w:rFonts w:ascii="Times New Roman" w:hAnsi="Times New Roman" w:cs="Times New Roman"/>
          <w:lang w:val="en-US"/>
        </w:rPr>
        <w:t xml:space="preserve">were </w:t>
      </w:r>
      <w:r w:rsidR="009D66F1" w:rsidRPr="000C1560">
        <w:rPr>
          <w:rFonts w:ascii="Times New Roman" w:hAnsi="Times New Roman" w:cs="Times New Roman"/>
          <w:lang w:val="en-US"/>
        </w:rPr>
        <w:t>collect</w:t>
      </w:r>
      <w:r w:rsidR="004453F9" w:rsidRPr="000C1560">
        <w:rPr>
          <w:rFonts w:ascii="Times New Roman" w:hAnsi="Times New Roman" w:cs="Times New Roman"/>
          <w:lang w:val="en-US"/>
        </w:rPr>
        <w:t xml:space="preserve">ed in </w:t>
      </w:r>
      <w:r w:rsidR="00AF108E" w:rsidRPr="000C1560">
        <w:rPr>
          <w:rFonts w:ascii="Times New Roman" w:hAnsi="Times New Roman" w:cs="Times New Roman"/>
          <w:lang w:val="en-US"/>
        </w:rPr>
        <w:t>November 2022</w:t>
      </w:r>
      <w:r w:rsidR="004453F9" w:rsidRPr="000C1560">
        <w:rPr>
          <w:rFonts w:ascii="Times New Roman" w:hAnsi="Times New Roman" w:cs="Times New Roman"/>
          <w:lang w:val="en-US"/>
        </w:rPr>
        <w:t>-</w:t>
      </w:r>
      <w:r w:rsidR="00AF108E" w:rsidRPr="000C1560">
        <w:rPr>
          <w:rFonts w:ascii="Times New Roman" w:hAnsi="Times New Roman" w:cs="Times New Roman"/>
          <w:lang w:val="en-US"/>
        </w:rPr>
        <w:t xml:space="preserve">March 2023 </w:t>
      </w:r>
      <w:r w:rsidR="009D66F1" w:rsidRPr="000C1560">
        <w:rPr>
          <w:rFonts w:ascii="Times New Roman" w:hAnsi="Times New Roman" w:cs="Times New Roman"/>
          <w:lang w:val="en-US"/>
        </w:rPr>
        <w:t>via semi-structured interviews (Smith, 1995) using a</w:t>
      </w:r>
      <w:r w:rsidR="004453F9" w:rsidRPr="000C1560">
        <w:rPr>
          <w:rFonts w:ascii="Times New Roman" w:hAnsi="Times New Roman" w:cs="Times New Roman"/>
          <w:lang w:val="en-US"/>
        </w:rPr>
        <w:t xml:space="preserve"> </w:t>
      </w:r>
      <w:r w:rsidR="00EA073A" w:rsidRPr="000C1560">
        <w:rPr>
          <w:rFonts w:ascii="Times New Roman" w:hAnsi="Times New Roman" w:cs="Times New Roman"/>
          <w:lang w:val="en-US"/>
        </w:rPr>
        <w:t>research</w:t>
      </w:r>
      <w:r w:rsidR="004453F9" w:rsidRPr="000C1560">
        <w:rPr>
          <w:rFonts w:ascii="Times New Roman" w:hAnsi="Times New Roman" w:cs="Times New Roman"/>
          <w:lang w:val="en-US"/>
        </w:rPr>
        <w:t>-based</w:t>
      </w:r>
      <w:r w:rsidR="009D66F1" w:rsidRPr="000C1560">
        <w:rPr>
          <w:rFonts w:ascii="Times New Roman" w:hAnsi="Times New Roman" w:cs="Times New Roman"/>
          <w:lang w:val="en-US"/>
        </w:rPr>
        <w:t xml:space="preserve"> </w:t>
      </w:r>
      <w:r w:rsidR="009D66F1" w:rsidRPr="000C1560">
        <w:rPr>
          <w:rFonts w:ascii="Times New Roman" w:hAnsi="Times New Roman" w:cs="Times New Roman"/>
          <w:iCs/>
          <w:lang w:val="en-US"/>
        </w:rPr>
        <w:t xml:space="preserve">protocol. </w:t>
      </w:r>
      <w:r w:rsidR="009D66F1" w:rsidRPr="000C1560">
        <w:rPr>
          <w:rFonts w:ascii="Times New Roman" w:hAnsi="Times New Roman" w:cs="Times New Roman"/>
          <w:lang w:val="en-US"/>
        </w:rPr>
        <w:t xml:space="preserve">In the spirit of active interviewing (Holstein &amp; </w:t>
      </w:r>
      <w:proofErr w:type="spellStart"/>
      <w:r w:rsidR="009D66F1" w:rsidRPr="000C1560">
        <w:rPr>
          <w:rFonts w:ascii="Times New Roman" w:hAnsi="Times New Roman" w:cs="Times New Roman"/>
          <w:lang w:val="en-US"/>
        </w:rPr>
        <w:t>Gubrium</w:t>
      </w:r>
      <w:proofErr w:type="spellEnd"/>
      <w:r w:rsidR="009D66F1" w:rsidRPr="000C1560">
        <w:rPr>
          <w:rFonts w:ascii="Times New Roman" w:hAnsi="Times New Roman" w:cs="Times New Roman"/>
          <w:lang w:val="en-US"/>
        </w:rPr>
        <w:t xml:space="preserve">, 1995), </w:t>
      </w:r>
      <w:r w:rsidR="00EA073A" w:rsidRPr="000C1560">
        <w:rPr>
          <w:rFonts w:ascii="Times New Roman" w:hAnsi="Times New Roman" w:cs="Times New Roman"/>
          <w:lang w:val="en-US"/>
        </w:rPr>
        <w:t xml:space="preserve">we </w:t>
      </w:r>
      <w:r w:rsidR="009D66F1" w:rsidRPr="000C1560">
        <w:rPr>
          <w:rFonts w:ascii="Times New Roman" w:hAnsi="Times New Roman" w:cs="Times New Roman"/>
          <w:lang w:val="en-US"/>
        </w:rPr>
        <w:t>aim</w:t>
      </w:r>
      <w:r w:rsidR="007A667F" w:rsidRPr="000C1560">
        <w:rPr>
          <w:rFonts w:ascii="Times New Roman" w:hAnsi="Times New Roman" w:cs="Times New Roman"/>
          <w:lang w:val="en-US"/>
        </w:rPr>
        <w:t>ed</w:t>
      </w:r>
      <w:r w:rsidR="009D66F1" w:rsidRPr="006150F4">
        <w:rPr>
          <w:rFonts w:ascii="Times New Roman" w:hAnsi="Times New Roman" w:cs="Times New Roman"/>
          <w:lang w:val="en-US"/>
        </w:rPr>
        <w:t xml:space="preserve"> </w:t>
      </w:r>
      <w:r w:rsidR="007A667F">
        <w:rPr>
          <w:rFonts w:ascii="Times New Roman" w:hAnsi="Times New Roman" w:cs="Times New Roman"/>
          <w:lang w:val="en-US"/>
        </w:rPr>
        <w:t xml:space="preserve">to </w:t>
      </w:r>
      <w:r w:rsidR="009D66F1" w:rsidRPr="006150F4">
        <w:rPr>
          <w:rFonts w:ascii="Times New Roman" w:hAnsi="Times New Roman" w:cs="Times New Roman"/>
          <w:lang w:val="en-US"/>
        </w:rPr>
        <w:t>provid</w:t>
      </w:r>
      <w:r w:rsidR="007A667F">
        <w:rPr>
          <w:rFonts w:ascii="Times New Roman" w:hAnsi="Times New Roman" w:cs="Times New Roman"/>
          <w:lang w:val="en-US"/>
        </w:rPr>
        <w:t>e</w:t>
      </w:r>
      <w:r w:rsidR="009D66F1" w:rsidRPr="006150F4">
        <w:rPr>
          <w:rFonts w:ascii="Times New Roman" w:hAnsi="Times New Roman" w:cs="Times New Roman"/>
          <w:lang w:val="en-US"/>
        </w:rPr>
        <w:t xml:space="preserve"> starting points for the respondents to engage in the general topic of the role of language for th</w:t>
      </w:r>
      <w:r w:rsidR="00A93F3C">
        <w:rPr>
          <w:rFonts w:ascii="Times New Roman" w:hAnsi="Times New Roman" w:cs="Times New Roman"/>
          <w:lang w:val="en-US"/>
        </w:rPr>
        <w:t>eir</w:t>
      </w:r>
      <w:r w:rsidR="009D66F1" w:rsidRPr="006150F4">
        <w:rPr>
          <w:rFonts w:ascii="Times New Roman" w:hAnsi="Times New Roman" w:cs="Times New Roman"/>
          <w:lang w:val="en-US"/>
        </w:rPr>
        <w:t xml:space="preserve"> workplace experiences in the host country. </w:t>
      </w:r>
      <w:r w:rsidR="00A93F3C">
        <w:rPr>
          <w:rFonts w:ascii="Times New Roman" w:hAnsi="Times New Roman" w:cs="Times New Roman"/>
          <w:lang w:val="en-US"/>
        </w:rPr>
        <w:t xml:space="preserve">To </w:t>
      </w:r>
      <w:r w:rsidR="009D66F1" w:rsidRPr="006150F4">
        <w:rPr>
          <w:rFonts w:ascii="Times New Roman" w:hAnsi="Times New Roman" w:cs="Times New Roman"/>
          <w:lang w:val="en-US"/>
        </w:rPr>
        <w:t xml:space="preserve">establish rapport and ensure that interviewees </w:t>
      </w:r>
      <w:r w:rsidR="00A93F3C">
        <w:rPr>
          <w:rFonts w:ascii="Times New Roman" w:hAnsi="Times New Roman" w:cs="Times New Roman"/>
          <w:lang w:val="en-US"/>
        </w:rPr>
        <w:t>we</w:t>
      </w:r>
      <w:r w:rsidR="009D66F1" w:rsidRPr="006150F4">
        <w:rPr>
          <w:rFonts w:ascii="Times New Roman" w:hAnsi="Times New Roman" w:cs="Times New Roman"/>
          <w:lang w:val="en-US"/>
        </w:rPr>
        <w:t>re able to express themselves freely</w:t>
      </w:r>
      <w:r w:rsidR="00A93F3C">
        <w:rPr>
          <w:rFonts w:ascii="Times New Roman" w:hAnsi="Times New Roman" w:cs="Times New Roman"/>
          <w:lang w:val="en-US"/>
        </w:rPr>
        <w:t>, t</w:t>
      </w:r>
      <w:r w:rsidR="00A93F3C" w:rsidRPr="006150F4">
        <w:rPr>
          <w:rFonts w:ascii="Times New Roman" w:hAnsi="Times New Roman" w:cs="Times New Roman"/>
          <w:lang w:val="en-US"/>
        </w:rPr>
        <w:t xml:space="preserve">he interviews </w:t>
      </w:r>
      <w:r w:rsidR="00A93F3C">
        <w:rPr>
          <w:rFonts w:ascii="Times New Roman" w:hAnsi="Times New Roman" w:cs="Times New Roman"/>
          <w:lang w:val="en-US"/>
        </w:rPr>
        <w:t>we</w:t>
      </w:r>
      <w:r w:rsidR="00A93F3C" w:rsidRPr="006150F4">
        <w:rPr>
          <w:rFonts w:ascii="Times New Roman" w:hAnsi="Times New Roman" w:cs="Times New Roman"/>
          <w:lang w:val="en-US"/>
        </w:rPr>
        <w:t>re carried out in a language of the interviewee’s choice</w:t>
      </w:r>
      <w:r w:rsidR="009D66F1" w:rsidRPr="006150F4">
        <w:rPr>
          <w:rFonts w:ascii="Times New Roman" w:hAnsi="Times New Roman" w:cs="Times New Roman"/>
          <w:lang w:val="en-US"/>
        </w:rPr>
        <w:t xml:space="preserve"> (</w:t>
      </w:r>
      <w:proofErr w:type="spellStart"/>
      <w:r w:rsidR="009D66F1" w:rsidRPr="006150F4">
        <w:rPr>
          <w:rFonts w:ascii="Times New Roman" w:hAnsi="Times New Roman" w:cs="Times New Roman"/>
          <w:lang w:val="en-US"/>
        </w:rPr>
        <w:t>Marschan</w:t>
      </w:r>
      <w:proofErr w:type="spellEnd"/>
      <w:r w:rsidR="009D66F1" w:rsidRPr="006150F4">
        <w:rPr>
          <w:rFonts w:ascii="Times New Roman" w:hAnsi="Times New Roman" w:cs="Times New Roman"/>
          <w:lang w:val="en-US"/>
        </w:rPr>
        <w:t xml:space="preserve">-Piekkari &amp; Reis, 2004; Welch &amp; Piekkari, 2006). </w:t>
      </w:r>
      <w:r w:rsidR="00A93F3C" w:rsidRPr="006150F4">
        <w:rPr>
          <w:rFonts w:ascii="Times New Roman" w:hAnsi="Times New Roman" w:cs="Times New Roman"/>
          <w:lang w:val="en-US"/>
        </w:rPr>
        <w:t>The interview languages in Switzerland were Standard German, Italian, French, and English.</w:t>
      </w:r>
    </w:p>
    <w:p w14:paraId="46BDCF43" w14:textId="53863562" w:rsidR="00A93F3C" w:rsidRDefault="00194E96" w:rsidP="00537D02">
      <w:pPr>
        <w:autoSpaceDE w:val="0"/>
        <w:autoSpaceDN w:val="0"/>
        <w:adjustRightInd w:val="0"/>
        <w:spacing w:after="240" w:line="480" w:lineRule="auto"/>
        <w:rPr>
          <w:rStyle w:val="normaltextrun"/>
          <w:rFonts w:ascii="Times New Roman" w:hAnsi="Times New Roman" w:cs="Times New Roman"/>
          <w:color w:val="000000"/>
          <w:shd w:val="clear" w:color="auto" w:fill="FFFFFF"/>
          <w:lang w:val="en-US"/>
        </w:rPr>
      </w:pPr>
      <w:r>
        <w:rPr>
          <w:rStyle w:val="normaltextrun"/>
          <w:rFonts w:ascii="Times New Roman" w:hAnsi="Times New Roman" w:cs="Times New Roman"/>
          <w:color w:val="000000"/>
          <w:shd w:val="clear" w:color="auto" w:fill="FFFFFF"/>
          <w:lang w:val="en-US"/>
        </w:rPr>
        <w:lastRenderedPageBreak/>
        <w:t>I</w:t>
      </w:r>
      <w:r w:rsidR="009D66F1">
        <w:rPr>
          <w:rStyle w:val="normaltextrun"/>
          <w:rFonts w:ascii="Times New Roman" w:hAnsi="Times New Roman" w:cs="Times New Roman"/>
          <w:color w:val="000000"/>
          <w:shd w:val="clear" w:color="auto" w:fill="FFFFFF"/>
          <w:lang w:val="en-US"/>
        </w:rPr>
        <w:t>n Finland</w:t>
      </w:r>
      <w:r>
        <w:rPr>
          <w:rStyle w:val="normaltextrun"/>
          <w:rFonts w:ascii="Times New Roman" w:hAnsi="Times New Roman" w:cs="Times New Roman"/>
          <w:color w:val="000000"/>
          <w:shd w:val="clear" w:color="auto" w:fill="FFFFFF"/>
          <w:lang w:val="en-US"/>
        </w:rPr>
        <w:t>, t</w:t>
      </w:r>
      <w:r w:rsidR="00CA53F3">
        <w:rPr>
          <w:rStyle w:val="normaltextrun"/>
          <w:rFonts w:ascii="Times New Roman" w:hAnsi="Times New Roman" w:cs="Times New Roman"/>
          <w:color w:val="000000"/>
          <w:shd w:val="clear" w:color="auto" w:fill="FFFFFF"/>
          <w:lang w:val="en-US"/>
        </w:rPr>
        <w:t xml:space="preserve">he </w:t>
      </w:r>
      <w:r w:rsidR="007A667F">
        <w:rPr>
          <w:rStyle w:val="normaltextrun"/>
          <w:rFonts w:ascii="Times New Roman" w:hAnsi="Times New Roman" w:cs="Times New Roman"/>
          <w:color w:val="000000"/>
          <w:shd w:val="clear" w:color="auto" w:fill="FFFFFF"/>
          <w:lang w:val="en-US"/>
        </w:rPr>
        <w:t xml:space="preserve">12 </w:t>
      </w:r>
      <w:r w:rsidR="00CA53F3">
        <w:rPr>
          <w:rStyle w:val="normaltextrun"/>
          <w:rFonts w:ascii="Times New Roman" w:hAnsi="Times New Roman" w:cs="Times New Roman"/>
          <w:color w:val="000000"/>
          <w:shd w:val="clear" w:color="auto" w:fill="FFFFFF"/>
          <w:lang w:val="en-US"/>
        </w:rPr>
        <w:t xml:space="preserve">workshop participants included </w:t>
      </w:r>
      <w:r w:rsidR="00EA073A">
        <w:rPr>
          <w:rStyle w:val="normaltextrun"/>
          <w:rFonts w:ascii="Times New Roman" w:hAnsi="Times New Roman" w:cs="Times New Roman"/>
          <w:color w:val="000000"/>
          <w:lang w:val="en-US"/>
        </w:rPr>
        <w:t xml:space="preserve">3 </w:t>
      </w:r>
      <w:r w:rsidR="00CA53F3">
        <w:rPr>
          <w:rStyle w:val="normaltextrun"/>
          <w:rFonts w:ascii="Times New Roman" w:hAnsi="Times New Roman" w:cs="Times New Roman"/>
          <w:color w:val="000000"/>
          <w:lang w:val="en-US"/>
        </w:rPr>
        <w:t xml:space="preserve">Syrian </w:t>
      </w:r>
      <w:r w:rsidR="00CA53F3" w:rsidRPr="00CA53F3">
        <w:rPr>
          <w:rStyle w:val="normaltextrun"/>
          <w:rFonts w:ascii="Times New Roman" w:hAnsi="Times New Roman" w:cs="Times New Roman"/>
          <w:color w:val="000000"/>
          <w:lang w:val="en-US"/>
        </w:rPr>
        <w:t>refugee</w:t>
      </w:r>
      <w:r w:rsidR="00CA53F3">
        <w:rPr>
          <w:rStyle w:val="normaltextrun"/>
          <w:rFonts w:ascii="Times New Roman" w:hAnsi="Times New Roman" w:cs="Times New Roman"/>
          <w:color w:val="000000"/>
          <w:lang w:val="en-US"/>
        </w:rPr>
        <w:t xml:space="preserve">s, </w:t>
      </w:r>
      <w:r w:rsidR="00EA073A">
        <w:rPr>
          <w:rStyle w:val="normaltextrun"/>
          <w:rFonts w:ascii="Times New Roman" w:hAnsi="Times New Roman" w:cs="Times New Roman"/>
          <w:color w:val="000000"/>
          <w:lang w:val="en-US"/>
        </w:rPr>
        <w:t xml:space="preserve">1 </w:t>
      </w:r>
      <w:r w:rsidR="00CA53F3">
        <w:rPr>
          <w:rStyle w:val="normaltextrun"/>
          <w:rFonts w:ascii="Times New Roman" w:hAnsi="Times New Roman" w:cs="Times New Roman"/>
          <w:color w:val="000000"/>
          <w:lang w:val="en-US"/>
        </w:rPr>
        <w:t xml:space="preserve">Iraqi refugee, </w:t>
      </w:r>
      <w:r w:rsidR="00EA073A">
        <w:rPr>
          <w:rStyle w:val="normaltextrun"/>
          <w:rFonts w:ascii="Times New Roman" w:hAnsi="Times New Roman" w:cs="Times New Roman"/>
          <w:color w:val="000000"/>
          <w:lang w:val="en-US"/>
        </w:rPr>
        <w:t xml:space="preserve">2 </w:t>
      </w:r>
      <w:r w:rsidR="00CA53F3">
        <w:rPr>
          <w:rStyle w:val="normaltextrun"/>
          <w:rFonts w:ascii="Times New Roman" w:hAnsi="Times New Roman" w:cs="Times New Roman"/>
          <w:color w:val="000000"/>
          <w:lang w:val="en-US"/>
        </w:rPr>
        <w:t xml:space="preserve">migrants from Ghana, </w:t>
      </w:r>
      <w:r w:rsidR="00EA073A">
        <w:rPr>
          <w:rStyle w:val="normaltextrun"/>
          <w:rFonts w:ascii="Times New Roman" w:hAnsi="Times New Roman" w:cs="Times New Roman"/>
          <w:color w:val="000000"/>
          <w:lang w:val="en-US"/>
        </w:rPr>
        <w:t xml:space="preserve">1 </w:t>
      </w:r>
      <w:r w:rsidR="00EE76EB">
        <w:rPr>
          <w:rStyle w:val="normaltextrun"/>
          <w:rFonts w:ascii="Times New Roman" w:hAnsi="Times New Roman" w:cs="Times New Roman"/>
          <w:color w:val="000000"/>
          <w:lang w:val="en-US"/>
        </w:rPr>
        <w:t xml:space="preserve">migrant each from Pakistan, </w:t>
      </w:r>
      <w:proofErr w:type="gramStart"/>
      <w:r w:rsidR="00EE76EB">
        <w:rPr>
          <w:rStyle w:val="normaltextrun"/>
          <w:rFonts w:ascii="Times New Roman" w:hAnsi="Times New Roman" w:cs="Times New Roman"/>
          <w:color w:val="000000"/>
          <w:lang w:val="en-US"/>
        </w:rPr>
        <w:t>Armenia</w:t>
      </w:r>
      <w:proofErr w:type="gramEnd"/>
      <w:r w:rsidR="00EE76EB">
        <w:rPr>
          <w:rStyle w:val="normaltextrun"/>
          <w:rFonts w:ascii="Times New Roman" w:hAnsi="Times New Roman" w:cs="Times New Roman"/>
          <w:color w:val="000000"/>
          <w:lang w:val="en-US"/>
        </w:rPr>
        <w:t xml:space="preserve"> and Palestine, and </w:t>
      </w:r>
      <w:r w:rsidR="00EA073A">
        <w:rPr>
          <w:rStyle w:val="normaltextrun"/>
          <w:rFonts w:ascii="Times New Roman" w:hAnsi="Times New Roman" w:cs="Times New Roman"/>
          <w:color w:val="000000"/>
          <w:lang w:val="en-US"/>
        </w:rPr>
        <w:t xml:space="preserve">3 </w:t>
      </w:r>
      <w:r w:rsidR="00EE76EB">
        <w:rPr>
          <w:rStyle w:val="normaltextrun"/>
          <w:rFonts w:ascii="Times New Roman" w:hAnsi="Times New Roman" w:cs="Times New Roman"/>
          <w:color w:val="000000"/>
          <w:lang w:val="en-US"/>
        </w:rPr>
        <w:t>Finns</w:t>
      </w:r>
      <w:r w:rsidR="00047F01">
        <w:rPr>
          <w:rStyle w:val="FootnoteReference"/>
          <w:rFonts w:ascii="Times New Roman" w:hAnsi="Times New Roman" w:cs="Times New Roman"/>
          <w:color w:val="000000"/>
          <w:lang w:val="en-US"/>
        </w:rPr>
        <w:footnoteReference w:id="1"/>
      </w:r>
      <w:r w:rsidR="00EE76EB">
        <w:rPr>
          <w:rStyle w:val="normaltextrun"/>
          <w:rFonts w:ascii="Times New Roman" w:hAnsi="Times New Roman" w:cs="Times New Roman"/>
          <w:color w:val="000000"/>
          <w:lang w:val="en-US"/>
        </w:rPr>
        <w:t xml:space="preserve">. </w:t>
      </w:r>
      <w:r w:rsidR="00EA073A">
        <w:rPr>
          <w:rStyle w:val="normaltextrun"/>
          <w:rFonts w:ascii="Times New Roman" w:hAnsi="Times New Roman" w:cs="Times New Roman"/>
          <w:color w:val="000000"/>
          <w:lang w:val="en-US"/>
        </w:rPr>
        <w:t xml:space="preserve">They </w:t>
      </w:r>
      <w:r w:rsidR="00EE76EB">
        <w:rPr>
          <w:rStyle w:val="normaltextrun"/>
          <w:rFonts w:ascii="Times New Roman" w:hAnsi="Times New Roman" w:cs="Times New Roman"/>
          <w:color w:val="000000"/>
          <w:lang w:val="en-US"/>
        </w:rPr>
        <w:t xml:space="preserve">participated in a set of three research workshops focusing on </w:t>
      </w:r>
      <w:r w:rsidR="00EE76EB" w:rsidRPr="00EE76EB">
        <w:rPr>
          <w:rFonts w:ascii="Times New Roman" w:hAnsi="Times New Roman" w:cs="Times New Roman"/>
          <w:color w:val="000000"/>
          <w:lang w:val="en-US"/>
        </w:rPr>
        <w:t>language challenges and solutions in relation to migrants' integration in Finnish professional life</w:t>
      </w:r>
      <w:r w:rsidR="00EE76EB">
        <w:rPr>
          <w:rStyle w:val="normaltextrun"/>
          <w:rFonts w:ascii="Times New Roman" w:hAnsi="Times New Roman" w:cs="Times New Roman"/>
          <w:color w:val="000000"/>
          <w:lang w:val="en-US"/>
        </w:rPr>
        <w:t xml:space="preserve">, </w:t>
      </w:r>
      <w:r>
        <w:rPr>
          <w:rStyle w:val="normaltextrun"/>
          <w:rFonts w:ascii="Times New Roman" w:hAnsi="Times New Roman" w:cs="Times New Roman"/>
          <w:color w:val="000000"/>
          <w:lang w:val="en-US"/>
        </w:rPr>
        <w:t xml:space="preserve">where </w:t>
      </w:r>
      <w:r w:rsidR="00EE76EB">
        <w:rPr>
          <w:rStyle w:val="normaltextrun"/>
          <w:rFonts w:ascii="Times New Roman" w:hAnsi="Times New Roman" w:cs="Times New Roman"/>
          <w:color w:val="000000"/>
          <w:lang w:val="en-US"/>
        </w:rPr>
        <w:t xml:space="preserve">they presented their own experiences and commented on each other’s experiences and viewpoints. </w:t>
      </w:r>
      <w:r w:rsidR="00AA3DCC">
        <w:rPr>
          <w:rStyle w:val="normaltextrun"/>
          <w:rFonts w:ascii="Times New Roman" w:hAnsi="Times New Roman" w:cs="Times New Roman"/>
          <w:color w:val="000000"/>
          <w:lang w:val="en-US"/>
        </w:rPr>
        <w:t xml:space="preserve">All participants </w:t>
      </w:r>
      <w:r w:rsidR="00EA073A">
        <w:rPr>
          <w:rStyle w:val="normaltextrun"/>
          <w:rFonts w:ascii="Times New Roman" w:hAnsi="Times New Roman" w:cs="Times New Roman"/>
          <w:color w:val="000000"/>
          <w:lang w:val="en-US"/>
        </w:rPr>
        <w:t xml:space="preserve">were </w:t>
      </w:r>
      <w:r w:rsidR="00AA3DCC">
        <w:rPr>
          <w:rStyle w:val="normaltextrun"/>
          <w:rFonts w:ascii="Times New Roman" w:hAnsi="Times New Roman" w:cs="Times New Roman"/>
          <w:color w:val="000000"/>
          <w:lang w:val="en-US"/>
        </w:rPr>
        <w:t xml:space="preserve">highly </w:t>
      </w:r>
      <w:proofErr w:type="gramStart"/>
      <w:r w:rsidR="00AA3DCC">
        <w:rPr>
          <w:rStyle w:val="normaltextrun"/>
          <w:rFonts w:ascii="Times New Roman" w:hAnsi="Times New Roman" w:cs="Times New Roman"/>
          <w:color w:val="000000"/>
          <w:lang w:val="en-US"/>
        </w:rPr>
        <w:t>educated</w:t>
      </w:r>
      <w:proofErr w:type="gramEnd"/>
      <w:r w:rsidR="00AA3DCC">
        <w:rPr>
          <w:rStyle w:val="normaltextrun"/>
          <w:rFonts w:ascii="Times New Roman" w:hAnsi="Times New Roman" w:cs="Times New Roman"/>
          <w:color w:val="000000"/>
          <w:lang w:val="en-US"/>
        </w:rPr>
        <w:t xml:space="preserve"> and many were academically active, e.g. as PhD students. </w:t>
      </w:r>
      <w:r w:rsidR="00A93F3C">
        <w:rPr>
          <w:rStyle w:val="normaltextrun"/>
          <w:rFonts w:ascii="Times New Roman" w:hAnsi="Times New Roman" w:cs="Times New Roman"/>
          <w:color w:val="000000"/>
          <w:lang w:val="en-US"/>
        </w:rPr>
        <w:t xml:space="preserve">Some knew each other from earlier </w:t>
      </w:r>
      <w:r w:rsidR="00AA3DCC">
        <w:rPr>
          <w:rStyle w:val="normaltextrun"/>
          <w:rFonts w:ascii="Times New Roman" w:hAnsi="Times New Roman" w:cs="Times New Roman"/>
          <w:color w:val="000000"/>
          <w:lang w:val="en-US"/>
        </w:rPr>
        <w:t>integration programs and/or interactions in the academic context, and t</w:t>
      </w:r>
      <w:r w:rsidR="00EE76EB">
        <w:rPr>
          <w:rStyle w:val="normaltextrun"/>
          <w:rFonts w:ascii="Times New Roman" w:hAnsi="Times New Roman" w:cs="Times New Roman"/>
          <w:color w:val="000000"/>
          <w:lang w:val="en-US"/>
        </w:rPr>
        <w:t xml:space="preserve">he Iraqi refugee and one of the Finns </w:t>
      </w:r>
      <w:r w:rsidR="00EA073A">
        <w:rPr>
          <w:rStyle w:val="normaltextrun"/>
          <w:rFonts w:ascii="Times New Roman" w:hAnsi="Times New Roman" w:cs="Times New Roman"/>
          <w:color w:val="000000"/>
          <w:lang w:val="en-US"/>
        </w:rPr>
        <w:t xml:space="preserve">worked for </w:t>
      </w:r>
      <w:r w:rsidR="00EE76EB">
        <w:rPr>
          <w:rStyle w:val="normaltextrun"/>
          <w:rFonts w:ascii="Times New Roman" w:hAnsi="Times New Roman" w:cs="Times New Roman"/>
          <w:color w:val="000000"/>
          <w:lang w:val="en-US"/>
        </w:rPr>
        <w:t>the same major Finland-based multinational</w:t>
      </w:r>
      <w:r w:rsidR="00CA53F3" w:rsidRPr="00CA53F3">
        <w:rPr>
          <w:rStyle w:val="normaltextrun"/>
          <w:rFonts w:ascii="Times New Roman" w:hAnsi="Times New Roman" w:cs="Times New Roman"/>
          <w:color w:val="000000"/>
          <w:lang w:val="en-US"/>
        </w:rPr>
        <w:t>.</w:t>
      </w:r>
      <w:r w:rsidR="00AA3DCC">
        <w:rPr>
          <w:rStyle w:val="normaltextrun"/>
          <w:rFonts w:ascii="Times New Roman" w:hAnsi="Times New Roman" w:cs="Times New Roman"/>
          <w:color w:val="000000"/>
          <w:lang w:val="en-US"/>
        </w:rPr>
        <w:t xml:space="preserve"> Other individuals also participated in the workshops, mainly local academics. </w:t>
      </w:r>
      <w:r w:rsidR="00D0287E">
        <w:rPr>
          <w:rStyle w:val="normaltextrun"/>
          <w:rFonts w:ascii="Times New Roman" w:hAnsi="Times New Roman" w:cs="Times New Roman"/>
          <w:color w:val="000000"/>
          <w:lang w:val="en-US"/>
        </w:rPr>
        <w:t xml:space="preserve">The </w:t>
      </w:r>
      <w:r w:rsidR="00AA3DCC">
        <w:rPr>
          <w:rStyle w:val="normaltextrun"/>
          <w:rFonts w:ascii="Times New Roman" w:hAnsi="Times New Roman" w:cs="Times New Roman"/>
          <w:color w:val="000000"/>
          <w:lang w:val="en-US"/>
        </w:rPr>
        <w:t>Chatham House rule</w:t>
      </w:r>
      <w:r w:rsidR="00D0287E">
        <w:rPr>
          <w:rStyle w:val="FootnoteReference"/>
          <w:rFonts w:ascii="Times New Roman" w:hAnsi="Times New Roman" w:cs="Times New Roman"/>
          <w:color w:val="000000"/>
          <w:lang w:val="en-US"/>
        </w:rPr>
        <w:footnoteReference w:id="2"/>
      </w:r>
      <w:r w:rsidR="00AA3DCC">
        <w:rPr>
          <w:rStyle w:val="normaltextrun"/>
          <w:rFonts w:ascii="Times New Roman" w:hAnsi="Times New Roman" w:cs="Times New Roman"/>
          <w:color w:val="000000"/>
          <w:lang w:val="en-US"/>
        </w:rPr>
        <w:t xml:space="preserve"> applied and </w:t>
      </w:r>
      <w:r w:rsidR="007D3A63">
        <w:rPr>
          <w:rStyle w:val="normaltextrun"/>
          <w:rFonts w:ascii="Times New Roman" w:hAnsi="Times New Roman" w:cs="Times New Roman"/>
          <w:color w:val="000000"/>
          <w:lang w:val="en-US"/>
        </w:rPr>
        <w:t xml:space="preserve">explicit </w:t>
      </w:r>
      <w:r w:rsidR="00AA3DCC">
        <w:rPr>
          <w:rStyle w:val="normaltextrun"/>
          <w:rFonts w:ascii="Times New Roman" w:hAnsi="Times New Roman" w:cs="Times New Roman"/>
          <w:color w:val="000000"/>
          <w:lang w:val="en-US"/>
        </w:rPr>
        <w:t xml:space="preserve">permission to use the </w:t>
      </w:r>
      <w:r w:rsidR="007D3A63">
        <w:rPr>
          <w:rStyle w:val="normaltextrun"/>
          <w:rFonts w:ascii="Times New Roman" w:hAnsi="Times New Roman" w:cs="Times New Roman"/>
          <w:color w:val="000000"/>
          <w:lang w:val="en-US"/>
        </w:rPr>
        <w:t>recorded conversations as research data was sought and granted at the beginning of each workshop</w:t>
      </w:r>
      <w:r w:rsidR="00370844">
        <w:rPr>
          <w:rStyle w:val="normaltextrun"/>
          <w:rFonts w:ascii="Times New Roman" w:hAnsi="Times New Roman" w:cs="Times New Roman"/>
          <w:color w:val="000000"/>
          <w:lang w:val="en-US"/>
        </w:rPr>
        <w:t xml:space="preserve">, which </w:t>
      </w:r>
      <w:r w:rsidR="00370844">
        <w:rPr>
          <w:rStyle w:val="normaltextrun"/>
          <w:rFonts w:ascii="Times New Roman" w:hAnsi="Times New Roman" w:cs="Times New Roman"/>
          <w:color w:val="000000"/>
          <w:shd w:val="clear" w:color="auto" w:fill="FFFFFF"/>
          <w:lang w:val="en-US"/>
        </w:rPr>
        <w:t>took place in late 2021</w:t>
      </w:r>
      <w:r w:rsidR="007D3A63">
        <w:rPr>
          <w:rStyle w:val="normaltextrun"/>
          <w:rFonts w:ascii="Times New Roman" w:hAnsi="Times New Roman" w:cs="Times New Roman"/>
          <w:color w:val="000000"/>
          <w:lang w:val="en-US"/>
        </w:rPr>
        <w:t xml:space="preserve">. </w:t>
      </w:r>
      <w:r w:rsidR="00370844">
        <w:rPr>
          <w:rStyle w:val="normaltextrun"/>
          <w:rFonts w:ascii="Times New Roman" w:hAnsi="Times New Roman" w:cs="Times New Roman"/>
          <w:color w:val="000000"/>
          <w:lang w:val="en-US"/>
        </w:rPr>
        <w:t xml:space="preserve">They were conducted in </w:t>
      </w:r>
      <w:r w:rsidR="009D66F1">
        <w:rPr>
          <w:rStyle w:val="normaltextrun"/>
          <w:rFonts w:ascii="Times New Roman" w:hAnsi="Times New Roman" w:cs="Times New Roman"/>
          <w:color w:val="000000"/>
          <w:lang w:val="en-US"/>
        </w:rPr>
        <w:t>English.</w:t>
      </w:r>
    </w:p>
    <w:p w14:paraId="1B182782" w14:textId="77777777" w:rsidR="00A1096B" w:rsidRPr="006150F4" w:rsidRDefault="00A1096B" w:rsidP="00193DC8">
      <w:pPr>
        <w:autoSpaceDE w:val="0"/>
        <w:autoSpaceDN w:val="0"/>
        <w:adjustRightInd w:val="0"/>
        <w:spacing w:after="240" w:line="480" w:lineRule="auto"/>
        <w:rPr>
          <w:rFonts w:ascii="Times New Roman" w:hAnsi="Times New Roman" w:cs="Times New Roman"/>
          <w:i/>
          <w:lang w:val="en-US"/>
        </w:rPr>
      </w:pPr>
      <w:r w:rsidRPr="006150F4">
        <w:rPr>
          <w:rFonts w:ascii="Times New Roman" w:hAnsi="Times New Roman" w:cs="Times New Roman"/>
          <w:i/>
          <w:lang w:val="en-US"/>
        </w:rPr>
        <w:t xml:space="preserve">2.3 Analytical Approach </w:t>
      </w:r>
      <w:r w:rsidRPr="006150F4">
        <w:rPr>
          <w:rFonts w:ascii="Times New Roman" w:hAnsi="Times New Roman" w:cs="Times New Roman"/>
          <w:i/>
          <w:lang w:val="en-US"/>
        </w:rPr>
        <w:tab/>
      </w:r>
    </w:p>
    <w:p w14:paraId="6BD2B2F2" w14:textId="04C7BC8E" w:rsidR="00A1096B" w:rsidRDefault="00370844" w:rsidP="00A1096B">
      <w:pPr>
        <w:autoSpaceDE w:val="0"/>
        <w:autoSpaceDN w:val="0"/>
        <w:adjustRightInd w:val="0"/>
        <w:spacing w:after="240" w:line="480" w:lineRule="auto"/>
        <w:rPr>
          <w:rFonts w:ascii="Times New Roman" w:hAnsi="Times New Roman" w:cs="Times New Roman"/>
          <w:color w:val="000000" w:themeColor="text1"/>
          <w:lang w:val="en-US"/>
        </w:rPr>
      </w:pPr>
      <w:r>
        <w:rPr>
          <w:rStyle w:val="normaltextrun"/>
          <w:rFonts w:ascii="Times New Roman" w:hAnsi="Times New Roman" w:cs="Times New Roman"/>
          <w:color w:val="000000"/>
          <w:shd w:val="clear" w:color="auto" w:fill="FFFFFF"/>
          <w:lang w:val="en-US"/>
        </w:rPr>
        <w:t xml:space="preserve">We </w:t>
      </w:r>
      <w:r w:rsidR="00A1096B" w:rsidRPr="006150F4">
        <w:rPr>
          <w:rStyle w:val="normaltextrun"/>
          <w:rFonts w:ascii="Times New Roman" w:hAnsi="Times New Roman" w:cs="Times New Roman"/>
          <w:color w:val="000000"/>
          <w:shd w:val="clear" w:color="auto" w:fill="FFFFFF"/>
          <w:lang w:val="en-US"/>
        </w:rPr>
        <w:t>follow an interpretive approach</w:t>
      </w:r>
      <w:r>
        <w:rPr>
          <w:rStyle w:val="normaltextrun"/>
          <w:rFonts w:ascii="Times New Roman" w:hAnsi="Times New Roman" w:cs="Times New Roman"/>
          <w:color w:val="000000"/>
          <w:shd w:val="clear" w:color="auto" w:fill="FFFFFF"/>
          <w:lang w:val="en-US"/>
        </w:rPr>
        <w:t xml:space="preserve"> </w:t>
      </w:r>
      <w:r w:rsidR="00A1096B" w:rsidRPr="006150F4">
        <w:rPr>
          <w:rFonts w:ascii="Times New Roman" w:hAnsi="Times New Roman" w:cs="Times New Roman"/>
          <w:color w:val="000000" w:themeColor="text1"/>
          <w:lang w:val="en-US"/>
        </w:rPr>
        <w:t>aim</w:t>
      </w:r>
      <w:r>
        <w:rPr>
          <w:rFonts w:ascii="Times New Roman" w:hAnsi="Times New Roman" w:cs="Times New Roman"/>
          <w:color w:val="000000" w:themeColor="text1"/>
          <w:lang w:val="en-US"/>
        </w:rPr>
        <w:t xml:space="preserve">ed </w:t>
      </w:r>
      <w:r w:rsidR="00A1096B" w:rsidRPr="006150F4">
        <w:rPr>
          <w:rFonts w:ascii="Times New Roman" w:hAnsi="Times New Roman" w:cs="Times New Roman"/>
          <w:color w:val="000000" w:themeColor="text1"/>
          <w:lang w:val="en-US"/>
        </w:rPr>
        <w:t xml:space="preserve">at understanding research participants’ subjective experiences (Welch, Piekkari, </w:t>
      </w:r>
      <w:proofErr w:type="spellStart"/>
      <w:r w:rsidR="00A1096B" w:rsidRPr="006150F4">
        <w:rPr>
          <w:rFonts w:ascii="Times New Roman" w:hAnsi="Times New Roman" w:cs="Times New Roman"/>
          <w:color w:val="000000" w:themeColor="text1"/>
          <w:lang w:val="en-US"/>
        </w:rPr>
        <w:t>Plakoyiannaki</w:t>
      </w:r>
      <w:proofErr w:type="spellEnd"/>
      <w:r w:rsidR="00A1096B" w:rsidRPr="006150F4">
        <w:rPr>
          <w:rFonts w:ascii="Times New Roman" w:hAnsi="Times New Roman" w:cs="Times New Roman"/>
          <w:color w:val="000000" w:themeColor="text1"/>
          <w:lang w:val="en-US"/>
        </w:rPr>
        <w:t xml:space="preserve"> &amp; </w:t>
      </w:r>
      <w:proofErr w:type="spellStart"/>
      <w:r w:rsidR="00A1096B" w:rsidRPr="006150F4">
        <w:rPr>
          <w:rFonts w:ascii="Times New Roman" w:hAnsi="Times New Roman" w:cs="Times New Roman"/>
          <w:color w:val="000000" w:themeColor="text1"/>
          <w:lang w:val="en-US"/>
        </w:rPr>
        <w:t>Paavilainen-Mäntymäki</w:t>
      </w:r>
      <w:proofErr w:type="spellEnd"/>
      <w:r w:rsidR="00A1096B" w:rsidRPr="006150F4">
        <w:rPr>
          <w:rFonts w:ascii="Times New Roman" w:hAnsi="Times New Roman" w:cs="Times New Roman"/>
          <w:color w:val="000000" w:themeColor="text1"/>
          <w:lang w:val="en-US"/>
        </w:rPr>
        <w:t>, 2011, p. 247).</w:t>
      </w:r>
      <w:r w:rsidR="00A1096B" w:rsidRPr="006150F4">
        <w:rPr>
          <w:rStyle w:val="normaltextrun"/>
          <w:rFonts w:ascii="Times New Roman" w:hAnsi="Times New Roman" w:cs="Times New Roman"/>
          <w:color w:val="000000"/>
          <w:shd w:val="clear" w:color="auto" w:fill="FFFFFF"/>
          <w:lang w:val="en-US"/>
        </w:rPr>
        <w:t xml:space="preserve"> Th</w:t>
      </w:r>
      <w:r>
        <w:rPr>
          <w:rStyle w:val="normaltextrun"/>
          <w:rFonts w:ascii="Times New Roman" w:hAnsi="Times New Roman" w:cs="Times New Roman"/>
          <w:color w:val="000000"/>
          <w:shd w:val="clear" w:color="auto" w:fill="FFFFFF"/>
          <w:lang w:val="en-US"/>
        </w:rPr>
        <w:t xml:space="preserve">is </w:t>
      </w:r>
      <w:r w:rsidR="00A1096B" w:rsidRPr="006150F4">
        <w:rPr>
          <w:rStyle w:val="normaltextrun"/>
          <w:rFonts w:ascii="Times New Roman" w:hAnsi="Times New Roman" w:cs="Times New Roman"/>
          <w:color w:val="000000"/>
          <w:shd w:val="clear" w:color="auto" w:fill="FFFFFF"/>
          <w:lang w:val="en-US"/>
        </w:rPr>
        <w:t xml:space="preserve">approach </w:t>
      </w:r>
      <w:r>
        <w:rPr>
          <w:rStyle w:val="normaltextrun"/>
          <w:rFonts w:ascii="Times New Roman" w:hAnsi="Times New Roman" w:cs="Times New Roman"/>
          <w:color w:val="000000"/>
          <w:shd w:val="clear" w:color="auto" w:fill="FFFFFF"/>
          <w:lang w:val="en-US"/>
        </w:rPr>
        <w:t xml:space="preserve">views </w:t>
      </w:r>
      <w:r w:rsidR="00A1096B" w:rsidRPr="006150F4">
        <w:rPr>
          <w:rStyle w:val="normaltextrun"/>
          <w:rFonts w:ascii="Times New Roman" w:hAnsi="Times New Roman" w:cs="Times New Roman"/>
          <w:color w:val="000000"/>
          <w:shd w:val="clear" w:color="auto" w:fill="FFFFFF"/>
          <w:lang w:val="en-US"/>
        </w:rPr>
        <w:t xml:space="preserve">knowledge production </w:t>
      </w:r>
      <w:r>
        <w:rPr>
          <w:rStyle w:val="normaltextrun"/>
          <w:rFonts w:ascii="Times New Roman" w:hAnsi="Times New Roman" w:cs="Times New Roman"/>
          <w:color w:val="000000"/>
          <w:shd w:val="clear" w:color="auto" w:fill="FFFFFF"/>
          <w:lang w:val="en-US"/>
        </w:rPr>
        <w:t>a</w:t>
      </w:r>
      <w:r w:rsidRPr="006150F4">
        <w:rPr>
          <w:rStyle w:val="normaltextrun"/>
          <w:rFonts w:ascii="Times New Roman" w:hAnsi="Times New Roman" w:cs="Times New Roman"/>
          <w:color w:val="000000"/>
          <w:shd w:val="clear" w:color="auto" w:fill="FFFFFF"/>
          <w:lang w:val="en-US"/>
        </w:rPr>
        <w:t xml:space="preserve">s </w:t>
      </w:r>
      <w:r w:rsidR="00A1096B" w:rsidRPr="006150F4">
        <w:rPr>
          <w:rStyle w:val="normaltextrun"/>
          <w:rFonts w:ascii="Times New Roman" w:hAnsi="Times New Roman" w:cs="Times New Roman"/>
          <w:color w:val="000000"/>
          <w:shd w:val="clear" w:color="auto" w:fill="FFFFFF"/>
          <w:lang w:val="en-US"/>
        </w:rPr>
        <w:t xml:space="preserve">an act of human interpretation, particularly as it relates to the social world (Prasad, 2005). </w:t>
      </w:r>
      <w:r w:rsidR="00A1096B" w:rsidRPr="006150F4">
        <w:rPr>
          <w:rFonts w:ascii="Times New Roman" w:hAnsi="Times New Roman" w:cs="Times New Roman"/>
          <w:color w:val="000000" w:themeColor="text1"/>
          <w:lang w:val="en-US"/>
        </w:rPr>
        <w:t xml:space="preserve">Attention to context is a fundamental part of </w:t>
      </w:r>
      <w:r>
        <w:rPr>
          <w:rFonts w:ascii="Times New Roman" w:hAnsi="Times New Roman" w:cs="Times New Roman"/>
          <w:color w:val="000000" w:themeColor="text1"/>
          <w:lang w:val="en-US"/>
        </w:rPr>
        <w:t xml:space="preserve">this </w:t>
      </w:r>
      <w:r w:rsidR="00A1096B" w:rsidRPr="006150F4">
        <w:rPr>
          <w:rFonts w:ascii="Times New Roman" w:hAnsi="Times New Roman" w:cs="Times New Roman"/>
          <w:color w:val="000000" w:themeColor="text1"/>
          <w:lang w:val="en-US"/>
        </w:rPr>
        <w:t xml:space="preserve">approach (Piekkari, Gaibrois &amp; Johansson, 2022). </w:t>
      </w:r>
      <w:r w:rsidR="00A1096B" w:rsidRPr="006150F4">
        <w:rPr>
          <w:rFonts w:ascii="Times New Roman" w:hAnsi="Times New Roman" w:cs="Times New Roman"/>
          <w:lang w:val="en-US"/>
        </w:rPr>
        <w:t xml:space="preserve">Our analysis procedure consisted of three steps: (1) independent analysis of the respective data set by the </w:t>
      </w:r>
      <w:r w:rsidR="0032629F">
        <w:rPr>
          <w:rFonts w:ascii="Times New Roman" w:hAnsi="Times New Roman" w:cs="Times New Roman"/>
          <w:lang w:val="en-US"/>
        </w:rPr>
        <w:t xml:space="preserve">first </w:t>
      </w:r>
      <w:r w:rsidR="00A1096B" w:rsidRPr="006150F4">
        <w:rPr>
          <w:rFonts w:ascii="Times New Roman" w:hAnsi="Times New Roman" w:cs="Times New Roman"/>
          <w:lang w:val="en-US"/>
        </w:rPr>
        <w:t>author who conducted the interviews</w:t>
      </w:r>
      <w:r w:rsidR="0032629F">
        <w:rPr>
          <w:rFonts w:ascii="Times New Roman" w:hAnsi="Times New Roman" w:cs="Times New Roman"/>
          <w:lang w:val="en-US"/>
        </w:rPr>
        <w:t xml:space="preserve"> in Switzerland respectively by the third author who led the workshops in Finland</w:t>
      </w:r>
      <w:r w:rsidR="00A1096B" w:rsidRPr="006150F4">
        <w:rPr>
          <w:rFonts w:ascii="Times New Roman" w:hAnsi="Times New Roman" w:cs="Times New Roman"/>
          <w:lang w:val="en-US"/>
        </w:rPr>
        <w:t xml:space="preserve">, (2) comparison and discussion of findings from individual analysis with the co-authors, and (3) self-reflexive documentation and analysis of own insights and realignments during steps 1 and 2. </w:t>
      </w:r>
      <w:r w:rsidR="00A1096B" w:rsidRPr="006150F4">
        <w:rPr>
          <w:rFonts w:ascii="Times New Roman" w:hAnsi="Times New Roman" w:cs="Times New Roman"/>
          <w:color w:val="000000" w:themeColor="text1"/>
          <w:lang w:val="en-US"/>
        </w:rPr>
        <w:t xml:space="preserve">During the analytical process, we focused on commonalities and differences in the interviewees’ accounts in order to identify key themes (Berg </w:t>
      </w:r>
      <w:r w:rsidR="0032629F">
        <w:rPr>
          <w:rFonts w:ascii="Times New Roman" w:hAnsi="Times New Roman" w:cs="Times New Roman"/>
          <w:color w:val="000000" w:themeColor="text1"/>
          <w:lang w:val="en-US"/>
        </w:rPr>
        <w:t>&amp;</w:t>
      </w:r>
      <w:r w:rsidR="0032629F" w:rsidRPr="006150F4">
        <w:rPr>
          <w:rFonts w:ascii="Times New Roman" w:hAnsi="Times New Roman" w:cs="Times New Roman"/>
          <w:color w:val="000000" w:themeColor="text1"/>
          <w:lang w:val="en-US"/>
        </w:rPr>
        <w:t xml:space="preserve"> </w:t>
      </w:r>
      <w:r w:rsidR="00A1096B" w:rsidRPr="006150F4">
        <w:rPr>
          <w:rFonts w:ascii="Times New Roman" w:hAnsi="Times New Roman" w:cs="Times New Roman"/>
          <w:color w:val="000000" w:themeColor="text1"/>
          <w:lang w:val="en-US"/>
        </w:rPr>
        <w:t>Lune, 2014).</w:t>
      </w:r>
    </w:p>
    <w:p w14:paraId="29B242D8" w14:textId="77777777" w:rsidR="001F761F" w:rsidRPr="006150F4" w:rsidRDefault="001F761F" w:rsidP="00A1096B">
      <w:pPr>
        <w:autoSpaceDE w:val="0"/>
        <w:autoSpaceDN w:val="0"/>
        <w:adjustRightInd w:val="0"/>
        <w:spacing w:after="240" w:line="480" w:lineRule="auto"/>
        <w:rPr>
          <w:rFonts w:ascii="Times New Roman" w:hAnsi="Times New Roman" w:cs="Times New Roman"/>
          <w:lang w:val="en-US"/>
        </w:rPr>
      </w:pPr>
    </w:p>
    <w:p w14:paraId="357AB525" w14:textId="5FCC988B" w:rsidR="00A1096B" w:rsidRPr="006150F4" w:rsidRDefault="00A1096B" w:rsidP="0053123D">
      <w:pPr>
        <w:pStyle w:val="ListParagraph"/>
        <w:numPr>
          <w:ilvl w:val="0"/>
          <w:numId w:val="18"/>
        </w:numPr>
        <w:autoSpaceDE w:val="0"/>
        <w:autoSpaceDN w:val="0"/>
        <w:adjustRightInd w:val="0"/>
        <w:spacing w:after="240" w:line="480" w:lineRule="auto"/>
        <w:ind w:left="360"/>
        <w:rPr>
          <w:rFonts w:eastAsia="Times New Roman"/>
          <w:b/>
          <w:bCs/>
          <w:color w:val="000000"/>
          <w:lang w:eastAsia="de-CH"/>
        </w:rPr>
      </w:pPr>
      <w:r w:rsidRPr="006150F4">
        <w:rPr>
          <w:rFonts w:ascii="Times New Roman" w:hAnsi="Times New Roman" w:cs="Times New Roman"/>
          <w:b/>
          <w:bCs/>
          <w:lang w:val="en-US"/>
        </w:rPr>
        <w:t xml:space="preserve">Initial findings </w:t>
      </w:r>
    </w:p>
    <w:p w14:paraId="2B1D05C6" w14:textId="13733B0C" w:rsidR="0053123D" w:rsidRPr="0053123D" w:rsidRDefault="0053123D" w:rsidP="0053123D">
      <w:pPr>
        <w:pStyle w:val="ListParagraph"/>
        <w:numPr>
          <w:ilvl w:val="1"/>
          <w:numId w:val="18"/>
        </w:numPr>
        <w:spacing w:line="480" w:lineRule="auto"/>
        <w:ind w:left="360"/>
        <w:rPr>
          <w:rFonts w:ascii="Times New Roman" w:eastAsia="Times New Roman" w:hAnsi="Times New Roman" w:cs="Times New Roman"/>
          <w:i/>
          <w:iCs/>
          <w:color w:val="000000"/>
          <w:lang w:val="en-US" w:eastAsia="de-CH"/>
        </w:rPr>
      </w:pPr>
      <w:r w:rsidRPr="0053123D">
        <w:rPr>
          <w:rFonts w:ascii="Times New Roman" w:eastAsia="Times New Roman" w:hAnsi="Times New Roman" w:cs="Times New Roman"/>
          <w:i/>
          <w:iCs/>
          <w:color w:val="000000"/>
          <w:lang w:val="en-US" w:eastAsia="de-CH"/>
        </w:rPr>
        <w:t>Overview</w:t>
      </w:r>
    </w:p>
    <w:p w14:paraId="0837AB7B" w14:textId="7AE02D07" w:rsidR="001F761F" w:rsidRPr="001F761F" w:rsidRDefault="0053123D" w:rsidP="0053123D">
      <w:pPr>
        <w:spacing w:line="480" w:lineRule="auto"/>
        <w:rPr>
          <w:rFonts w:ascii="Times New Roman" w:eastAsia="Times New Roman" w:hAnsi="Times New Roman" w:cs="Times New Roman"/>
          <w:color w:val="000000"/>
          <w:lang w:val="en-US" w:eastAsia="de-CH"/>
        </w:rPr>
      </w:pPr>
      <w:r w:rsidRPr="0053123D">
        <w:rPr>
          <w:rFonts w:ascii="Times New Roman" w:eastAsia="Times New Roman" w:hAnsi="Times New Roman" w:cs="Times New Roman"/>
          <w:color w:val="000000"/>
          <w:lang w:val="en-US" w:eastAsia="de-CH"/>
        </w:rPr>
        <w:t xml:space="preserve">Previous research has identified language ideologies that prevail in Europe and specifically in </w:t>
      </w:r>
      <w:r w:rsidRPr="0053123D">
        <w:rPr>
          <w:rFonts w:ascii="Times New Roman" w:eastAsia="Times New Roman" w:hAnsi="Times New Roman" w:cs="Times New Roman"/>
          <w:lang w:val="en-US" w:eastAsia="de-CH"/>
        </w:rPr>
        <w:t xml:space="preserve">Finland and Switzerland </w:t>
      </w:r>
      <w:r w:rsidRPr="0053123D">
        <w:rPr>
          <w:rFonts w:ascii="Times New Roman" w:eastAsia="Times New Roman" w:hAnsi="Times New Roman" w:cs="Times New Roman"/>
          <w:color w:val="000000"/>
          <w:lang w:val="en-US" w:eastAsia="de-CH"/>
        </w:rPr>
        <w:t>(e.g.</w:t>
      </w:r>
      <w:r w:rsidR="001F761F">
        <w:rPr>
          <w:rFonts w:ascii="Times New Roman" w:eastAsia="Times New Roman" w:hAnsi="Times New Roman" w:cs="Times New Roman"/>
          <w:color w:val="000000"/>
          <w:lang w:val="en-US" w:eastAsia="de-CH"/>
        </w:rPr>
        <w:t>,</w:t>
      </w:r>
      <w:r w:rsidRPr="0053123D">
        <w:rPr>
          <w:rFonts w:ascii="Times New Roman" w:eastAsia="Times New Roman" w:hAnsi="Times New Roman" w:cs="Times New Roman"/>
          <w:color w:val="000000"/>
          <w:lang w:val="en-US" w:eastAsia="de-CH"/>
        </w:rPr>
        <w:t xml:space="preserve"> </w:t>
      </w:r>
      <w:proofErr w:type="spellStart"/>
      <w:r w:rsidRPr="0053123D">
        <w:rPr>
          <w:rFonts w:ascii="Times New Roman" w:eastAsia="Times New Roman" w:hAnsi="Times New Roman" w:cs="Times New Roman"/>
          <w:color w:val="000000"/>
          <w:lang w:val="en-US" w:eastAsia="de-CH"/>
        </w:rPr>
        <w:t>Barner</w:t>
      </w:r>
      <w:proofErr w:type="spellEnd"/>
      <w:r w:rsidRPr="0053123D">
        <w:rPr>
          <w:rFonts w:ascii="Times New Roman" w:eastAsia="Times New Roman" w:hAnsi="Times New Roman" w:cs="Times New Roman"/>
          <w:color w:val="000000"/>
          <w:lang w:val="en-US" w:eastAsia="de-CH"/>
        </w:rPr>
        <w:t>-Rasmussen et al., 2024)</w:t>
      </w:r>
      <w:r w:rsidRPr="0053123D">
        <w:rPr>
          <w:rFonts w:ascii="Times New Roman" w:eastAsia="Times New Roman" w:hAnsi="Times New Roman" w:cs="Times New Roman"/>
          <w:lang w:val="en-US" w:eastAsia="de-CH"/>
        </w:rPr>
        <w:t xml:space="preserve">. We find the </w:t>
      </w:r>
      <w:r w:rsidRPr="0053123D">
        <w:rPr>
          <w:rFonts w:ascii="Times New Roman" w:eastAsia="Times New Roman" w:hAnsi="Times New Roman" w:cs="Times New Roman"/>
          <w:i/>
          <w:iCs/>
          <w:lang w:val="en-US" w:eastAsia="de-CH"/>
        </w:rPr>
        <w:t>one-nation-one-language</w:t>
      </w:r>
      <w:r w:rsidRPr="0053123D">
        <w:rPr>
          <w:rFonts w:ascii="Times New Roman" w:eastAsia="Times New Roman" w:hAnsi="Times New Roman" w:cs="Times New Roman"/>
          <w:lang w:val="en-US" w:eastAsia="de-CH"/>
        </w:rPr>
        <w:t xml:space="preserve"> ideology (</w:t>
      </w:r>
      <w:r w:rsidRPr="0053123D">
        <w:rPr>
          <w:rFonts w:ascii="Times New Roman" w:hAnsi="Times New Roman" w:cs="Times New Roman"/>
          <w:lang w:val="en-US"/>
        </w:rPr>
        <w:t>Woolard, 1998</w:t>
      </w:r>
      <w:r w:rsidRPr="0053123D">
        <w:rPr>
          <w:rFonts w:ascii="Times New Roman" w:eastAsia="Times New Roman" w:hAnsi="Times New Roman" w:cs="Times New Roman"/>
          <w:lang w:val="en-US" w:eastAsia="de-CH"/>
        </w:rPr>
        <w:t xml:space="preserve">) respectively in the Swiss case the </w:t>
      </w:r>
      <w:r w:rsidRPr="0053123D">
        <w:rPr>
          <w:rFonts w:ascii="Times New Roman" w:eastAsia="Times New Roman" w:hAnsi="Times New Roman" w:cs="Times New Roman"/>
          <w:i/>
          <w:iCs/>
          <w:lang w:val="en-US" w:eastAsia="de-CH"/>
        </w:rPr>
        <w:t xml:space="preserve">one-region-one-language </w:t>
      </w:r>
      <w:r w:rsidRPr="0053123D">
        <w:rPr>
          <w:rFonts w:ascii="Times New Roman" w:eastAsia="Times New Roman" w:hAnsi="Times New Roman" w:cs="Times New Roman"/>
          <w:lang w:val="en-US" w:eastAsia="de-CH"/>
        </w:rPr>
        <w:t>ideology</w:t>
      </w:r>
      <w:r w:rsidRPr="0053123D">
        <w:rPr>
          <w:rFonts w:ascii="Times New Roman" w:hAnsi="Times New Roman" w:cs="Times New Roman"/>
          <w:lang w:val="en-US"/>
        </w:rPr>
        <w:t xml:space="preserve"> (Blommaert, 2011)</w:t>
      </w:r>
      <w:r w:rsidRPr="0053123D">
        <w:rPr>
          <w:rFonts w:ascii="Times New Roman" w:eastAsia="Times New Roman" w:hAnsi="Times New Roman" w:cs="Times New Roman"/>
          <w:lang w:val="en-US" w:eastAsia="de-CH"/>
        </w:rPr>
        <w:t xml:space="preserve"> to be particularly relevant for how highly qualified migrants’ professional paths are shaped by the interplay between themselves and relevant others as they unfold in an organizational and societal context</w:t>
      </w:r>
      <w:r w:rsidRPr="0053123D">
        <w:rPr>
          <w:rFonts w:ascii="Times New Roman" w:eastAsia="Times New Roman" w:hAnsi="Times New Roman" w:cs="Times New Roman"/>
          <w:color w:val="000000"/>
          <w:lang w:val="en-US" w:eastAsia="de-CH"/>
        </w:rPr>
        <w:t xml:space="preserve">. Specifically, all </w:t>
      </w:r>
      <w:r>
        <w:rPr>
          <w:rFonts w:ascii="Times New Roman" w:eastAsia="Times New Roman" w:hAnsi="Times New Roman" w:cs="Times New Roman"/>
          <w:color w:val="000000"/>
          <w:lang w:val="en-US" w:eastAsia="de-CH"/>
        </w:rPr>
        <w:t xml:space="preserve">respondents </w:t>
      </w:r>
      <w:r w:rsidRPr="0053123D">
        <w:rPr>
          <w:rFonts w:ascii="Times New Roman" w:eastAsia="Times New Roman" w:hAnsi="Times New Roman" w:cs="Times New Roman"/>
          <w:color w:val="000000"/>
          <w:lang w:val="en-US" w:eastAsia="de-CH"/>
        </w:rPr>
        <w:t xml:space="preserve">had mustered significant personal resilience and perseverance to establish themselves in the host country, </w:t>
      </w:r>
      <w:r>
        <w:rPr>
          <w:rFonts w:ascii="Times New Roman" w:eastAsia="Times New Roman" w:hAnsi="Times New Roman" w:cs="Times New Roman"/>
          <w:color w:val="000000"/>
          <w:lang w:val="en-US" w:eastAsia="de-CH"/>
        </w:rPr>
        <w:t xml:space="preserve">and </w:t>
      </w:r>
      <w:r w:rsidRPr="0053123D">
        <w:rPr>
          <w:rFonts w:ascii="Times New Roman" w:eastAsia="Times New Roman" w:hAnsi="Times New Roman" w:cs="Times New Roman"/>
          <w:color w:val="000000"/>
          <w:lang w:val="en-US" w:eastAsia="de-CH"/>
        </w:rPr>
        <w:t>all had been successful in the sense of being able to stay and build a career, or at least find employment</w:t>
      </w:r>
      <w:r>
        <w:rPr>
          <w:rFonts w:ascii="Times New Roman" w:eastAsia="Times New Roman" w:hAnsi="Times New Roman" w:cs="Times New Roman"/>
          <w:color w:val="000000"/>
          <w:lang w:val="en-US" w:eastAsia="de-CH"/>
        </w:rPr>
        <w:t xml:space="preserve">, yet </w:t>
      </w:r>
      <w:r w:rsidRPr="0053123D">
        <w:rPr>
          <w:rFonts w:ascii="Times New Roman" w:eastAsia="Times New Roman" w:hAnsi="Times New Roman" w:cs="Times New Roman"/>
          <w:color w:val="000000"/>
          <w:lang w:val="en-US" w:eastAsia="de-CH"/>
        </w:rPr>
        <w:t xml:space="preserve">most had experienced othering or rejection due to limited local language skills. </w:t>
      </w:r>
      <w:r w:rsidR="004074AD">
        <w:rPr>
          <w:rFonts w:ascii="Times New Roman" w:eastAsia="Times New Roman" w:hAnsi="Times New Roman" w:cs="Times New Roman"/>
          <w:color w:val="000000"/>
          <w:lang w:val="en-US" w:eastAsia="de-CH"/>
        </w:rPr>
        <w:t>H</w:t>
      </w:r>
      <w:r w:rsidRPr="0053123D">
        <w:rPr>
          <w:rFonts w:ascii="Times New Roman" w:eastAsia="Times New Roman" w:hAnsi="Times New Roman" w:cs="Times New Roman"/>
          <w:color w:val="000000"/>
          <w:lang w:val="en-US" w:eastAsia="de-CH"/>
        </w:rPr>
        <w:t xml:space="preserve">igh levels of professional expertise enabled </w:t>
      </w:r>
      <w:r w:rsidR="004074AD">
        <w:rPr>
          <w:rFonts w:ascii="Times New Roman" w:eastAsia="Times New Roman" w:hAnsi="Times New Roman" w:cs="Times New Roman"/>
          <w:color w:val="000000"/>
          <w:lang w:val="en-US" w:eastAsia="de-CH"/>
        </w:rPr>
        <w:t xml:space="preserve">some </w:t>
      </w:r>
      <w:r w:rsidRPr="0053123D">
        <w:rPr>
          <w:rFonts w:ascii="Times New Roman" w:eastAsia="Times New Roman" w:hAnsi="Times New Roman" w:cs="Times New Roman"/>
          <w:color w:val="000000"/>
          <w:lang w:val="en-US" w:eastAsia="de-CH"/>
        </w:rPr>
        <w:t xml:space="preserve">to partially deflect local language fluency demands by drawing on the competing language ideology of </w:t>
      </w:r>
      <w:r w:rsidRPr="0053123D">
        <w:rPr>
          <w:rFonts w:ascii="Times New Roman" w:eastAsia="Times New Roman" w:hAnsi="Times New Roman" w:cs="Times New Roman"/>
          <w:i/>
          <w:iCs/>
          <w:color w:val="000000"/>
          <w:lang w:val="en-US" w:eastAsia="de-CH"/>
        </w:rPr>
        <w:t>English as the language of globalization</w:t>
      </w:r>
      <w:r w:rsidRPr="0053123D">
        <w:rPr>
          <w:rFonts w:ascii="Times New Roman" w:eastAsia="Times New Roman" w:hAnsi="Times New Roman" w:cs="Times New Roman"/>
          <w:color w:val="000000"/>
          <w:lang w:val="en-US" w:eastAsia="de-CH"/>
        </w:rPr>
        <w:t xml:space="preserve"> (Phillipson, 1992). This was more </w:t>
      </w:r>
      <w:r w:rsidR="004074AD">
        <w:rPr>
          <w:rFonts w:ascii="Times New Roman" w:eastAsia="Times New Roman" w:hAnsi="Times New Roman" w:cs="Times New Roman"/>
          <w:color w:val="000000"/>
          <w:lang w:val="en-US" w:eastAsia="de-CH"/>
        </w:rPr>
        <w:t xml:space="preserve">common among </w:t>
      </w:r>
      <w:r w:rsidRPr="0053123D">
        <w:rPr>
          <w:rFonts w:ascii="Times New Roman" w:eastAsia="Times New Roman" w:hAnsi="Times New Roman" w:cs="Times New Roman"/>
          <w:color w:val="000000"/>
          <w:lang w:val="en-US" w:eastAsia="de-CH"/>
        </w:rPr>
        <w:t xml:space="preserve">the workshop participants in Finland than the interviewees in Switzerland. A key finding that emerged by the comparative stage was that the migrants’ interactions with relevant others played a different role in Finland than </w:t>
      </w:r>
      <w:r w:rsidRPr="001F761F">
        <w:rPr>
          <w:rFonts w:ascii="Times New Roman" w:eastAsia="Times New Roman" w:hAnsi="Times New Roman" w:cs="Times New Roman"/>
          <w:color w:val="000000"/>
          <w:lang w:val="en-US" w:eastAsia="de-CH"/>
        </w:rPr>
        <w:t>in Switzerland</w:t>
      </w:r>
      <w:r w:rsidR="00EA4DA6">
        <w:rPr>
          <w:rFonts w:ascii="Times New Roman" w:eastAsia="Times New Roman" w:hAnsi="Times New Roman" w:cs="Times New Roman"/>
          <w:color w:val="000000"/>
          <w:lang w:val="en-US" w:eastAsia="de-CH"/>
        </w:rPr>
        <w:t xml:space="preserve">. This shows </w:t>
      </w:r>
      <w:r w:rsidRPr="001F761F">
        <w:rPr>
          <w:rFonts w:ascii="Times New Roman" w:eastAsia="Times New Roman" w:hAnsi="Times New Roman" w:cs="Times New Roman"/>
          <w:color w:val="000000"/>
          <w:lang w:val="en-US" w:eastAsia="de-CH"/>
        </w:rPr>
        <w:t>how local context differences delimit the space available for independent migrant agency</w:t>
      </w:r>
      <w:r w:rsidR="001F761F" w:rsidRPr="001F761F">
        <w:rPr>
          <w:rFonts w:ascii="Times New Roman" w:eastAsia="Times New Roman" w:hAnsi="Times New Roman" w:cs="Times New Roman"/>
          <w:color w:val="000000"/>
          <w:lang w:val="en-US" w:eastAsia="de-CH"/>
        </w:rPr>
        <w:t xml:space="preserve">, or migrants’ </w:t>
      </w:r>
      <w:r w:rsidR="001F761F" w:rsidRPr="0081199C">
        <w:rPr>
          <w:rFonts w:ascii="Times New Roman" w:hAnsi="Times New Roman" w:cs="Times New Roman"/>
          <w:color w:val="1C1C1A"/>
          <w:lang w:val="en-US"/>
        </w:rPr>
        <w:t>“capacity to navigate the social environment of a new country and to become</w:t>
      </w:r>
      <w:r w:rsidR="001F761F" w:rsidRPr="001F761F">
        <w:rPr>
          <w:rFonts w:ascii="Times New Roman" w:eastAsia="Times New Roman" w:hAnsi="Times New Roman" w:cs="Times New Roman"/>
          <w:color w:val="000000"/>
          <w:lang w:val="en-US" w:eastAsia="de-CH"/>
        </w:rPr>
        <w:t xml:space="preserve"> </w:t>
      </w:r>
      <w:r w:rsidR="001F761F" w:rsidRPr="0081199C">
        <w:rPr>
          <w:rFonts w:ascii="Times New Roman" w:hAnsi="Times New Roman" w:cs="Times New Roman"/>
          <w:color w:val="1C1C1A"/>
          <w:lang w:val="en-US"/>
        </w:rPr>
        <w:t>integrated in the host society and in the host economy” (</w:t>
      </w:r>
      <w:proofErr w:type="spellStart"/>
      <w:r w:rsidR="001F761F" w:rsidRPr="0081199C">
        <w:rPr>
          <w:rFonts w:ascii="Times New Roman" w:hAnsi="Times New Roman" w:cs="Times New Roman"/>
          <w:color w:val="1C1C1A"/>
          <w:lang w:val="en-US"/>
        </w:rPr>
        <w:t>Isaakyan</w:t>
      </w:r>
      <w:proofErr w:type="spellEnd"/>
      <w:r w:rsidR="001F761F" w:rsidRPr="0081199C">
        <w:rPr>
          <w:rFonts w:ascii="Times New Roman" w:hAnsi="Times New Roman" w:cs="Times New Roman"/>
          <w:color w:val="1C1C1A"/>
          <w:lang w:val="en-US"/>
        </w:rPr>
        <w:t xml:space="preserve">, Baglioni &amp; </w:t>
      </w:r>
      <w:proofErr w:type="spellStart"/>
      <w:r w:rsidR="001F761F" w:rsidRPr="0081199C">
        <w:rPr>
          <w:rFonts w:ascii="Times New Roman" w:hAnsi="Times New Roman" w:cs="Times New Roman"/>
          <w:color w:val="1C1C1A"/>
          <w:lang w:val="en-US"/>
        </w:rPr>
        <w:t>Triandafyllidou</w:t>
      </w:r>
      <w:proofErr w:type="spellEnd"/>
      <w:r w:rsidR="001F761F" w:rsidRPr="0081199C">
        <w:rPr>
          <w:rFonts w:ascii="Times New Roman" w:hAnsi="Times New Roman" w:cs="Times New Roman"/>
          <w:color w:val="1C1C1A"/>
          <w:lang w:val="en-US"/>
        </w:rPr>
        <w:t>, 2023</w:t>
      </w:r>
      <w:r w:rsidR="001F761F" w:rsidRPr="0081199C">
        <w:rPr>
          <w:rFonts w:ascii="Times New Roman" w:hAnsi="Times New Roman" w:cs="Times New Roman"/>
          <w:color w:val="1C1C1A"/>
          <w:lang w:val="en-US"/>
        </w:rPr>
        <w:t>:</w:t>
      </w:r>
      <w:r w:rsidR="001F761F" w:rsidRPr="0081199C">
        <w:rPr>
          <w:rFonts w:ascii="Times New Roman" w:hAnsi="Times New Roman" w:cs="Times New Roman"/>
          <w:color w:val="1C1C1A"/>
          <w:lang w:val="en-US"/>
        </w:rPr>
        <w:t xml:space="preserve"> 122)</w:t>
      </w:r>
      <w:r w:rsidR="001F761F" w:rsidRPr="001F761F">
        <w:rPr>
          <w:rFonts w:ascii="Times New Roman" w:eastAsia="Times New Roman" w:hAnsi="Times New Roman" w:cs="Times New Roman"/>
          <w:color w:val="000000"/>
          <w:lang w:val="en-US" w:eastAsia="de-CH"/>
        </w:rPr>
        <w:t>.</w:t>
      </w:r>
    </w:p>
    <w:p w14:paraId="2B24D3D7" w14:textId="4574C77D" w:rsidR="0053123D" w:rsidRPr="0053123D" w:rsidRDefault="0053123D" w:rsidP="0081199C">
      <w:pPr>
        <w:spacing w:after="0" w:line="480" w:lineRule="auto"/>
        <w:rPr>
          <w:rFonts w:ascii="Times New Roman" w:eastAsia="Times New Roman" w:hAnsi="Times New Roman" w:cs="Times New Roman"/>
          <w:color w:val="000000"/>
          <w:lang w:val="en-US" w:eastAsia="de-CH"/>
        </w:rPr>
      </w:pPr>
      <w:r w:rsidRPr="0053123D">
        <w:rPr>
          <w:rFonts w:ascii="Times New Roman" w:eastAsia="Times New Roman" w:hAnsi="Times New Roman" w:cs="Times New Roman"/>
          <w:i/>
          <w:iCs/>
          <w:color w:val="000000"/>
          <w:lang w:val="en-US" w:eastAsia="de-CH"/>
        </w:rPr>
        <w:t xml:space="preserve">3.2 </w:t>
      </w:r>
      <w:r>
        <w:rPr>
          <w:rFonts w:ascii="Times New Roman" w:eastAsia="Times New Roman" w:hAnsi="Times New Roman" w:cs="Times New Roman"/>
          <w:i/>
          <w:iCs/>
          <w:color w:val="000000"/>
          <w:lang w:val="en-US" w:eastAsia="de-CH"/>
        </w:rPr>
        <w:t xml:space="preserve">Finland: </w:t>
      </w:r>
      <w:r w:rsidR="004074AD">
        <w:rPr>
          <w:rFonts w:ascii="Times New Roman" w:eastAsia="Times New Roman" w:hAnsi="Times New Roman" w:cs="Times New Roman"/>
          <w:i/>
          <w:iCs/>
          <w:color w:val="000000"/>
          <w:lang w:val="en-US" w:eastAsia="de-CH"/>
        </w:rPr>
        <w:t>R</w:t>
      </w:r>
      <w:r w:rsidRPr="0053123D">
        <w:rPr>
          <w:rFonts w:ascii="Times New Roman" w:eastAsia="Times New Roman" w:hAnsi="Times New Roman" w:cs="Times New Roman"/>
          <w:i/>
          <w:iCs/>
          <w:color w:val="000000"/>
          <w:lang w:val="en-US" w:eastAsia="de-CH"/>
        </w:rPr>
        <w:t xml:space="preserve">elevant others </w:t>
      </w:r>
      <w:r>
        <w:rPr>
          <w:rFonts w:ascii="Times New Roman" w:eastAsia="Times New Roman" w:hAnsi="Times New Roman" w:cs="Times New Roman"/>
          <w:i/>
          <w:iCs/>
          <w:color w:val="000000"/>
          <w:lang w:val="en-US" w:eastAsia="de-CH"/>
        </w:rPr>
        <w:t>in key role</w:t>
      </w:r>
      <w:r w:rsidRPr="0053123D">
        <w:rPr>
          <w:rFonts w:ascii="Times New Roman" w:eastAsia="Times New Roman" w:hAnsi="Times New Roman" w:cs="Times New Roman"/>
          <w:i/>
          <w:iCs/>
          <w:color w:val="000000"/>
          <w:lang w:val="en-US" w:eastAsia="de-CH"/>
        </w:rPr>
        <w:br/>
      </w:r>
      <w:r w:rsidRPr="0053123D">
        <w:rPr>
          <w:rFonts w:ascii="Times New Roman" w:eastAsia="Times New Roman" w:hAnsi="Times New Roman" w:cs="Times New Roman"/>
          <w:color w:val="000000"/>
          <w:lang w:val="en-US" w:eastAsia="de-CH"/>
        </w:rPr>
        <w:t xml:space="preserve">In Finland, </w:t>
      </w:r>
      <w:r w:rsidR="004074AD">
        <w:rPr>
          <w:rFonts w:ascii="Times New Roman" w:eastAsia="Times New Roman" w:hAnsi="Times New Roman" w:cs="Times New Roman"/>
          <w:color w:val="000000"/>
          <w:lang w:val="en-US" w:eastAsia="de-CH"/>
        </w:rPr>
        <w:t xml:space="preserve">which has </w:t>
      </w:r>
      <w:r w:rsidRPr="0053123D">
        <w:rPr>
          <w:rFonts w:ascii="Times New Roman" w:eastAsia="Times New Roman" w:hAnsi="Times New Roman" w:cs="Times New Roman"/>
          <w:color w:val="000000"/>
          <w:lang w:val="en-US" w:eastAsia="de-CH"/>
        </w:rPr>
        <w:t xml:space="preserve">significantly </w:t>
      </w:r>
      <w:r w:rsidR="004074AD">
        <w:rPr>
          <w:rFonts w:ascii="Times New Roman" w:eastAsia="Times New Roman" w:hAnsi="Times New Roman" w:cs="Times New Roman"/>
          <w:color w:val="000000"/>
          <w:lang w:val="en-US" w:eastAsia="de-CH"/>
        </w:rPr>
        <w:t xml:space="preserve">fewer </w:t>
      </w:r>
      <w:r w:rsidRPr="0053123D">
        <w:rPr>
          <w:rFonts w:ascii="Times New Roman" w:eastAsia="Times New Roman" w:hAnsi="Times New Roman" w:cs="Times New Roman"/>
          <w:color w:val="000000"/>
          <w:lang w:val="en-US" w:eastAsia="de-CH"/>
        </w:rPr>
        <w:t>migrants than Switzerland, our respondents had been highly dependent at key stages of their professional development on support, help and/or “scaffolding” by others – locals or other migrants – in their near organizational context. The quote below</w:t>
      </w:r>
      <w:r w:rsidR="004074AD">
        <w:rPr>
          <w:rFonts w:ascii="Times New Roman" w:eastAsia="Times New Roman" w:hAnsi="Times New Roman" w:cs="Times New Roman"/>
          <w:color w:val="000000"/>
          <w:lang w:val="en-US" w:eastAsia="de-CH"/>
        </w:rPr>
        <w:t>,</w:t>
      </w:r>
      <w:r w:rsidRPr="0053123D">
        <w:rPr>
          <w:rFonts w:ascii="Times New Roman" w:eastAsia="Times New Roman" w:hAnsi="Times New Roman" w:cs="Times New Roman"/>
          <w:color w:val="000000"/>
          <w:lang w:val="en-US" w:eastAsia="de-CH"/>
        </w:rPr>
        <w:t xml:space="preserve"> </w:t>
      </w:r>
      <w:r w:rsidR="004074AD">
        <w:rPr>
          <w:rFonts w:ascii="Times New Roman" w:eastAsia="Times New Roman" w:hAnsi="Times New Roman" w:cs="Times New Roman"/>
          <w:color w:val="000000"/>
          <w:lang w:val="en-US" w:eastAsia="de-CH"/>
        </w:rPr>
        <w:t xml:space="preserve">by an Iraqi refugee who had obtained a permanent management-level job at a Finland-based MNE, </w:t>
      </w:r>
      <w:r w:rsidRPr="0053123D">
        <w:rPr>
          <w:rFonts w:ascii="Times New Roman" w:eastAsia="Times New Roman" w:hAnsi="Times New Roman" w:cs="Times New Roman"/>
          <w:color w:val="000000"/>
          <w:lang w:val="en-US" w:eastAsia="de-CH"/>
        </w:rPr>
        <w:t>illustrate</w:t>
      </w:r>
      <w:r w:rsidR="004074AD">
        <w:rPr>
          <w:rFonts w:ascii="Times New Roman" w:eastAsia="Times New Roman" w:hAnsi="Times New Roman" w:cs="Times New Roman"/>
          <w:color w:val="000000"/>
          <w:lang w:val="en-US" w:eastAsia="de-CH"/>
        </w:rPr>
        <w:t>s</w:t>
      </w:r>
      <w:r w:rsidRPr="0053123D">
        <w:rPr>
          <w:rFonts w:ascii="Times New Roman" w:eastAsia="Times New Roman" w:hAnsi="Times New Roman" w:cs="Times New Roman"/>
          <w:color w:val="000000"/>
          <w:lang w:val="en-US" w:eastAsia="de-CH"/>
        </w:rPr>
        <w:t xml:space="preserve"> </w:t>
      </w:r>
      <w:r w:rsidR="004074AD">
        <w:rPr>
          <w:rFonts w:ascii="Times New Roman" w:eastAsia="Times New Roman" w:hAnsi="Times New Roman" w:cs="Times New Roman"/>
          <w:color w:val="000000"/>
          <w:lang w:val="en-US" w:eastAsia="de-CH"/>
        </w:rPr>
        <w:t>s</w:t>
      </w:r>
      <w:r w:rsidR="004074AD" w:rsidRPr="0053123D">
        <w:rPr>
          <w:rFonts w:ascii="Times New Roman" w:eastAsia="Times New Roman" w:hAnsi="Times New Roman" w:cs="Times New Roman"/>
          <w:color w:val="000000"/>
          <w:lang w:val="en-US" w:eastAsia="de-CH"/>
        </w:rPr>
        <w:t xml:space="preserve">uch </w:t>
      </w:r>
      <w:r w:rsidR="004074AD">
        <w:rPr>
          <w:rFonts w:ascii="Times New Roman" w:eastAsia="Times New Roman" w:hAnsi="Times New Roman" w:cs="Times New Roman"/>
          <w:color w:val="000000"/>
          <w:lang w:val="en-US" w:eastAsia="de-CH"/>
        </w:rPr>
        <w:t xml:space="preserve">a </w:t>
      </w:r>
      <w:r w:rsidR="004074AD" w:rsidRPr="0053123D">
        <w:rPr>
          <w:rFonts w:ascii="Times New Roman" w:eastAsia="Times New Roman" w:hAnsi="Times New Roman" w:cs="Times New Roman"/>
          <w:color w:val="000000"/>
          <w:lang w:val="en-US" w:eastAsia="de-CH"/>
        </w:rPr>
        <w:t>support process</w:t>
      </w:r>
      <w:r w:rsidR="004074AD">
        <w:rPr>
          <w:rFonts w:ascii="Times New Roman" w:eastAsia="Times New Roman" w:hAnsi="Times New Roman" w:cs="Times New Roman"/>
          <w:color w:val="000000"/>
          <w:lang w:val="en-US" w:eastAsia="de-CH"/>
        </w:rPr>
        <w:t>, which</w:t>
      </w:r>
      <w:r w:rsidR="004074AD" w:rsidRPr="0053123D">
        <w:rPr>
          <w:rFonts w:ascii="Times New Roman" w:eastAsia="Times New Roman" w:hAnsi="Times New Roman" w:cs="Times New Roman"/>
          <w:color w:val="000000"/>
          <w:lang w:val="en-US" w:eastAsia="de-CH"/>
        </w:rPr>
        <w:t xml:space="preserve"> had in </w:t>
      </w:r>
      <w:r w:rsidR="004074AD">
        <w:rPr>
          <w:rFonts w:ascii="Times New Roman" w:eastAsia="Times New Roman" w:hAnsi="Times New Roman" w:cs="Times New Roman"/>
          <w:color w:val="000000"/>
          <w:lang w:val="en-US" w:eastAsia="de-CH"/>
        </w:rPr>
        <w:t xml:space="preserve">this </w:t>
      </w:r>
      <w:r w:rsidR="004074AD" w:rsidRPr="0053123D">
        <w:rPr>
          <w:rFonts w:ascii="Times New Roman" w:eastAsia="Times New Roman" w:hAnsi="Times New Roman" w:cs="Times New Roman"/>
          <w:color w:val="000000"/>
          <w:lang w:val="en-US" w:eastAsia="de-CH"/>
        </w:rPr>
        <w:t>cas</w:t>
      </w:r>
      <w:r w:rsidR="004074AD">
        <w:rPr>
          <w:rFonts w:ascii="Times New Roman" w:eastAsia="Times New Roman" w:hAnsi="Times New Roman" w:cs="Times New Roman"/>
          <w:color w:val="000000"/>
          <w:lang w:val="en-US" w:eastAsia="de-CH"/>
        </w:rPr>
        <w:t>e</w:t>
      </w:r>
      <w:r w:rsidR="004074AD" w:rsidRPr="0053123D">
        <w:rPr>
          <w:rFonts w:ascii="Times New Roman" w:eastAsia="Times New Roman" w:hAnsi="Times New Roman" w:cs="Times New Roman"/>
          <w:color w:val="000000"/>
          <w:lang w:val="en-US" w:eastAsia="de-CH"/>
        </w:rPr>
        <w:t xml:space="preserve"> </w:t>
      </w:r>
      <w:r w:rsidR="004074AD">
        <w:rPr>
          <w:rFonts w:ascii="Times New Roman" w:eastAsia="Times New Roman" w:hAnsi="Times New Roman" w:cs="Times New Roman"/>
          <w:color w:val="000000"/>
          <w:lang w:val="en-US" w:eastAsia="de-CH"/>
        </w:rPr>
        <w:t xml:space="preserve">subsequently </w:t>
      </w:r>
      <w:r w:rsidR="004074AD" w:rsidRPr="0053123D">
        <w:rPr>
          <w:rFonts w:ascii="Times New Roman" w:eastAsia="Times New Roman" w:hAnsi="Times New Roman" w:cs="Times New Roman"/>
          <w:color w:val="000000"/>
          <w:lang w:val="en-US" w:eastAsia="de-CH"/>
        </w:rPr>
        <w:t>evolved into more formalized organizational procedures and practices to support new migrant employees</w:t>
      </w:r>
      <w:r w:rsidR="004074AD">
        <w:rPr>
          <w:rFonts w:ascii="Times New Roman" w:eastAsia="Times New Roman" w:hAnsi="Times New Roman" w:cs="Times New Roman"/>
          <w:color w:val="000000"/>
          <w:lang w:val="en-US" w:eastAsia="de-CH"/>
        </w:rPr>
        <w:t>:</w:t>
      </w:r>
      <w:r w:rsidRPr="0053123D">
        <w:rPr>
          <w:rFonts w:ascii="Times New Roman" w:eastAsia="Times New Roman" w:hAnsi="Times New Roman" w:cs="Times New Roman"/>
          <w:color w:val="000000"/>
          <w:lang w:val="en-US" w:eastAsia="de-CH"/>
        </w:rPr>
        <w:t xml:space="preserve"> </w:t>
      </w:r>
    </w:p>
    <w:p w14:paraId="0BD13368" w14:textId="4A9B4AAD" w:rsidR="007D3A63" w:rsidRPr="007D3A63" w:rsidRDefault="00ED568C" w:rsidP="0053123D">
      <w:pPr>
        <w:spacing w:line="240" w:lineRule="auto"/>
        <w:ind w:left="1416" w:right="1134"/>
        <w:jc w:val="both"/>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lastRenderedPageBreak/>
        <w:t>“T</w:t>
      </w:r>
      <w:r w:rsidRPr="007D3A63">
        <w:rPr>
          <w:rFonts w:ascii="Times New Roman" w:eastAsia="Times New Roman" w:hAnsi="Times New Roman" w:cs="Times New Roman"/>
          <w:color w:val="000000"/>
          <w:lang w:val="en-US" w:eastAsia="de-CH"/>
        </w:rPr>
        <w:t xml:space="preserve">he deal was that I would stay at </w:t>
      </w:r>
      <w:r>
        <w:rPr>
          <w:rFonts w:ascii="Times New Roman" w:eastAsia="Times New Roman" w:hAnsi="Times New Roman" w:cs="Times New Roman"/>
          <w:color w:val="000000"/>
          <w:lang w:val="en-US" w:eastAsia="de-CH"/>
        </w:rPr>
        <w:t>[</w:t>
      </w:r>
      <w:r w:rsidR="004074AD">
        <w:rPr>
          <w:rFonts w:ascii="Times New Roman" w:eastAsia="Times New Roman" w:hAnsi="Times New Roman" w:cs="Times New Roman"/>
          <w:color w:val="000000"/>
          <w:lang w:val="en-US" w:eastAsia="de-CH"/>
        </w:rPr>
        <w:t>MNE</w:t>
      </w:r>
      <w:r>
        <w:rPr>
          <w:rFonts w:ascii="Times New Roman" w:eastAsia="Times New Roman" w:hAnsi="Times New Roman" w:cs="Times New Roman"/>
          <w:color w:val="000000"/>
          <w:lang w:val="en-US" w:eastAsia="de-CH"/>
        </w:rPr>
        <w:t xml:space="preserve">] </w:t>
      </w:r>
      <w:r w:rsidRPr="007D3A63">
        <w:rPr>
          <w:rFonts w:ascii="Times New Roman" w:eastAsia="Times New Roman" w:hAnsi="Times New Roman" w:cs="Times New Roman"/>
          <w:color w:val="000000"/>
          <w:lang w:val="en-US" w:eastAsia="de-CH"/>
        </w:rPr>
        <w:t xml:space="preserve">for a couple of months as an intern. </w:t>
      </w:r>
      <w:r>
        <w:rPr>
          <w:rFonts w:ascii="Times New Roman" w:eastAsia="Times New Roman" w:hAnsi="Times New Roman" w:cs="Times New Roman"/>
          <w:color w:val="000000"/>
          <w:lang w:val="en-US" w:eastAsia="de-CH"/>
        </w:rPr>
        <w:t>(…)</w:t>
      </w:r>
      <w:r w:rsidR="005E5C2F">
        <w:rPr>
          <w:rFonts w:ascii="Times New Roman" w:eastAsia="Times New Roman" w:hAnsi="Times New Roman" w:cs="Times New Roman"/>
          <w:color w:val="000000"/>
          <w:lang w:val="en-US" w:eastAsia="de-CH"/>
        </w:rPr>
        <w:t xml:space="preserve"> </w:t>
      </w:r>
      <w:r w:rsidRPr="007D3A63">
        <w:rPr>
          <w:rFonts w:ascii="Times New Roman" w:eastAsia="Times New Roman" w:hAnsi="Times New Roman" w:cs="Times New Roman"/>
          <w:color w:val="000000"/>
          <w:lang w:val="en-US" w:eastAsia="de-CH"/>
        </w:rPr>
        <w:t xml:space="preserve">I remember this first conversation we had when you said, I was asking </w:t>
      </w:r>
      <w:r>
        <w:rPr>
          <w:rFonts w:ascii="Times New Roman" w:eastAsia="Times New Roman" w:hAnsi="Times New Roman" w:cs="Times New Roman"/>
          <w:color w:val="000000"/>
          <w:lang w:val="en-US" w:eastAsia="de-CH"/>
        </w:rPr>
        <w:t xml:space="preserve">NN </w:t>
      </w:r>
      <w:r w:rsidRPr="007D3A63">
        <w:rPr>
          <w:rFonts w:ascii="Times New Roman" w:eastAsia="Times New Roman" w:hAnsi="Times New Roman" w:cs="Times New Roman"/>
          <w:color w:val="000000"/>
          <w:lang w:val="en-US" w:eastAsia="de-CH"/>
        </w:rPr>
        <w:t xml:space="preserve">about maybe job opportunity at </w:t>
      </w:r>
      <w:r>
        <w:rPr>
          <w:rFonts w:ascii="Times New Roman" w:eastAsia="Times New Roman" w:hAnsi="Times New Roman" w:cs="Times New Roman"/>
          <w:color w:val="000000"/>
          <w:lang w:val="en-US" w:eastAsia="de-CH"/>
        </w:rPr>
        <w:t xml:space="preserve">[firm] </w:t>
      </w:r>
      <w:r w:rsidRPr="007D3A63">
        <w:rPr>
          <w:rFonts w:ascii="Times New Roman" w:eastAsia="Times New Roman" w:hAnsi="Times New Roman" w:cs="Times New Roman"/>
          <w:color w:val="000000"/>
          <w:lang w:val="en-US" w:eastAsia="de-CH"/>
        </w:rPr>
        <w:t xml:space="preserve">and </w:t>
      </w:r>
      <w:r>
        <w:rPr>
          <w:rFonts w:ascii="Times New Roman" w:eastAsia="Times New Roman" w:hAnsi="Times New Roman" w:cs="Times New Roman"/>
          <w:color w:val="000000"/>
          <w:lang w:val="en-US" w:eastAsia="de-CH"/>
        </w:rPr>
        <w:t xml:space="preserve">NN </w:t>
      </w:r>
      <w:r w:rsidRPr="007D3A63">
        <w:rPr>
          <w:rFonts w:ascii="Times New Roman" w:eastAsia="Times New Roman" w:hAnsi="Times New Roman" w:cs="Times New Roman"/>
          <w:color w:val="000000"/>
          <w:lang w:val="en-US" w:eastAsia="de-CH"/>
        </w:rPr>
        <w:t>told me that hey, maybe you take the initiative</w:t>
      </w:r>
      <w:r w:rsidR="00B96E07">
        <w:rPr>
          <w:rFonts w:ascii="Times New Roman" w:eastAsia="Times New Roman" w:hAnsi="Times New Roman" w:cs="Times New Roman"/>
          <w:color w:val="000000"/>
          <w:lang w:val="en-US" w:eastAsia="de-CH"/>
        </w:rPr>
        <w:t>,</w:t>
      </w:r>
      <w:r w:rsidRPr="007D3A63">
        <w:rPr>
          <w:rFonts w:ascii="Times New Roman" w:eastAsia="Times New Roman" w:hAnsi="Times New Roman" w:cs="Times New Roman"/>
          <w:color w:val="000000"/>
          <w:lang w:val="en-US" w:eastAsia="de-CH"/>
        </w:rPr>
        <w:t xml:space="preserve"> I will help you to open the doors</w:t>
      </w:r>
      <w:r w:rsidR="00B96E07">
        <w:rPr>
          <w:rFonts w:ascii="Times New Roman" w:eastAsia="Times New Roman" w:hAnsi="Times New Roman" w:cs="Times New Roman"/>
          <w:color w:val="000000"/>
          <w:lang w:val="en-US" w:eastAsia="de-CH"/>
        </w:rPr>
        <w:t>. A</w:t>
      </w:r>
      <w:r w:rsidRPr="007D3A63">
        <w:rPr>
          <w:rFonts w:ascii="Times New Roman" w:eastAsia="Times New Roman" w:hAnsi="Times New Roman" w:cs="Times New Roman"/>
          <w:color w:val="000000"/>
          <w:lang w:val="en-US" w:eastAsia="de-CH"/>
        </w:rPr>
        <w:t xml:space="preserve">nd </w:t>
      </w:r>
      <w:r>
        <w:rPr>
          <w:rFonts w:ascii="Times New Roman" w:eastAsia="Times New Roman" w:hAnsi="Times New Roman" w:cs="Times New Roman"/>
          <w:color w:val="000000"/>
          <w:lang w:val="en-US" w:eastAsia="de-CH"/>
        </w:rPr>
        <w:t>NN</w:t>
      </w:r>
      <w:r w:rsidRPr="007D3A63">
        <w:rPr>
          <w:rFonts w:ascii="Times New Roman" w:eastAsia="Times New Roman" w:hAnsi="Times New Roman" w:cs="Times New Roman"/>
          <w:color w:val="000000"/>
          <w:lang w:val="en-US" w:eastAsia="de-CH"/>
        </w:rPr>
        <w:t xml:space="preserve"> booked a few meetings for me with the right people and through one of the conversations, I basically landed the job and I stayed at </w:t>
      </w:r>
      <w:r>
        <w:rPr>
          <w:rFonts w:ascii="Times New Roman" w:eastAsia="Times New Roman" w:hAnsi="Times New Roman" w:cs="Times New Roman"/>
          <w:color w:val="000000"/>
          <w:lang w:val="en-US" w:eastAsia="de-CH"/>
        </w:rPr>
        <w:t>[</w:t>
      </w:r>
      <w:r w:rsidR="004074AD">
        <w:rPr>
          <w:rFonts w:ascii="Times New Roman" w:eastAsia="Times New Roman" w:hAnsi="Times New Roman" w:cs="Times New Roman"/>
          <w:color w:val="000000"/>
          <w:lang w:val="en-US" w:eastAsia="de-CH"/>
        </w:rPr>
        <w:t>MNE</w:t>
      </w:r>
      <w:r>
        <w:rPr>
          <w:rFonts w:ascii="Times New Roman" w:eastAsia="Times New Roman" w:hAnsi="Times New Roman" w:cs="Times New Roman"/>
          <w:color w:val="000000"/>
          <w:lang w:val="en-US" w:eastAsia="de-CH"/>
        </w:rPr>
        <w:t>]</w:t>
      </w:r>
      <w:r w:rsidRPr="007D3A63">
        <w:rPr>
          <w:rFonts w:ascii="Times New Roman" w:eastAsia="Times New Roman" w:hAnsi="Times New Roman" w:cs="Times New Roman"/>
          <w:color w:val="000000"/>
          <w:lang w:val="en-US" w:eastAsia="de-CH"/>
        </w:rPr>
        <w:t>.</w:t>
      </w:r>
      <w:r>
        <w:rPr>
          <w:rFonts w:ascii="Times New Roman" w:eastAsia="Times New Roman" w:hAnsi="Times New Roman" w:cs="Times New Roman"/>
          <w:color w:val="000000"/>
          <w:lang w:val="en-US" w:eastAsia="de-CH"/>
        </w:rPr>
        <w:t>”</w:t>
      </w:r>
    </w:p>
    <w:p w14:paraId="7950833B" w14:textId="03778E63" w:rsidR="00ED568C" w:rsidRDefault="006279F4" w:rsidP="0081199C">
      <w:pPr>
        <w:spacing w:after="0" w:line="480" w:lineRule="auto"/>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 xml:space="preserve">A </w:t>
      </w:r>
      <w:r w:rsidR="0013406B">
        <w:rPr>
          <w:rFonts w:ascii="Times New Roman" w:eastAsia="Times New Roman" w:hAnsi="Times New Roman" w:cs="Times New Roman"/>
          <w:color w:val="000000"/>
          <w:lang w:val="en-US" w:eastAsia="de-CH"/>
        </w:rPr>
        <w:t xml:space="preserve">Syrian </w:t>
      </w:r>
      <w:r w:rsidR="00ED568C">
        <w:rPr>
          <w:rFonts w:ascii="Times New Roman" w:eastAsia="Times New Roman" w:hAnsi="Times New Roman" w:cs="Times New Roman"/>
          <w:color w:val="000000"/>
          <w:lang w:val="en-US" w:eastAsia="de-CH"/>
        </w:rPr>
        <w:t>refugee, now working permanently in another major Finland-based MNE</w:t>
      </w:r>
      <w:r w:rsidR="0013406B">
        <w:rPr>
          <w:rFonts w:ascii="Times New Roman" w:eastAsia="Times New Roman" w:hAnsi="Times New Roman" w:cs="Times New Roman"/>
          <w:color w:val="000000"/>
          <w:lang w:val="en-US" w:eastAsia="de-CH"/>
        </w:rPr>
        <w:t xml:space="preserve"> and having attained Finnish citizenship</w:t>
      </w:r>
      <w:r w:rsidR="00ED568C">
        <w:rPr>
          <w:rFonts w:ascii="Times New Roman" w:eastAsia="Times New Roman" w:hAnsi="Times New Roman" w:cs="Times New Roman"/>
          <w:color w:val="000000"/>
          <w:lang w:val="en-US" w:eastAsia="de-CH"/>
        </w:rPr>
        <w:t xml:space="preserve">, highlighted the role of friends </w:t>
      </w:r>
      <w:r w:rsidR="0013406B">
        <w:rPr>
          <w:rFonts w:ascii="Times New Roman" w:eastAsia="Times New Roman" w:hAnsi="Times New Roman" w:cs="Times New Roman"/>
          <w:color w:val="000000"/>
          <w:lang w:val="en-US" w:eastAsia="de-CH"/>
        </w:rPr>
        <w:t xml:space="preserve">they </w:t>
      </w:r>
      <w:r w:rsidR="00ED568C">
        <w:rPr>
          <w:rFonts w:ascii="Times New Roman" w:eastAsia="Times New Roman" w:hAnsi="Times New Roman" w:cs="Times New Roman"/>
          <w:color w:val="000000"/>
          <w:lang w:val="en-US" w:eastAsia="de-CH"/>
        </w:rPr>
        <w:t xml:space="preserve">had made during </w:t>
      </w:r>
      <w:r w:rsidR="0013406B">
        <w:rPr>
          <w:rFonts w:ascii="Times New Roman" w:eastAsia="Times New Roman" w:hAnsi="Times New Roman" w:cs="Times New Roman"/>
          <w:color w:val="000000"/>
          <w:lang w:val="en-US" w:eastAsia="de-CH"/>
        </w:rPr>
        <w:t>t</w:t>
      </w:r>
      <w:r w:rsidR="00ED568C">
        <w:rPr>
          <w:rFonts w:ascii="Times New Roman" w:eastAsia="Times New Roman" w:hAnsi="Times New Roman" w:cs="Times New Roman"/>
          <w:color w:val="000000"/>
          <w:lang w:val="en-US" w:eastAsia="de-CH"/>
        </w:rPr>
        <w:t>he</w:t>
      </w:r>
      <w:r w:rsidR="0013406B">
        <w:rPr>
          <w:rFonts w:ascii="Times New Roman" w:eastAsia="Times New Roman" w:hAnsi="Times New Roman" w:cs="Times New Roman"/>
          <w:color w:val="000000"/>
          <w:lang w:val="en-US" w:eastAsia="de-CH"/>
        </w:rPr>
        <w:t>i</w:t>
      </w:r>
      <w:r w:rsidR="00ED568C">
        <w:rPr>
          <w:rFonts w:ascii="Times New Roman" w:eastAsia="Times New Roman" w:hAnsi="Times New Roman" w:cs="Times New Roman"/>
          <w:color w:val="000000"/>
          <w:lang w:val="en-US" w:eastAsia="de-CH"/>
        </w:rPr>
        <w:t xml:space="preserve">r first months at the firm, when </w:t>
      </w:r>
      <w:r w:rsidR="0013406B">
        <w:rPr>
          <w:rFonts w:ascii="Times New Roman" w:eastAsia="Times New Roman" w:hAnsi="Times New Roman" w:cs="Times New Roman"/>
          <w:color w:val="000000"/>
          <w:lang w:val="en-US" w:eastAsia="de-CH"/>
        </w:rPr>
        <w:t xml:space="preserve">they </w:t>
      </w:r>
      <w:r w:rsidR="00ED568C">
        <w:rPr>
          <w:rFonts w:ascii="Times New Roman" w:eastAsia="Times New Roman" w:hAnsi="Times New Roman" w:cs="Times New Roman"/>
          <w:color w:val="000000"/>
          <w:lang w:val="en-US" w:eastAsia="de-CH"/>
        </w:rPr>
        <w:t xml:space="preserve">did not yet have a permanent contract: </w:t>
      </w:r>
    </w:p>
    <w:p w14:paraId="2DEE5E73" w14:textId="69AC5459" w:rsidR="00F57728" w:rsidRDefault="003D09D8" w:rsidP="00193DC8">
      <w:pPr>
        <w:spacing w:line="240" w:lineRule="auto"/>
        <w:ind w:left="1134" w:right="1134"/>
        <w:jc w:val="both"/>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w:t>
      </w:r>
      <w:r w:rsidR="007D3A63" w:rsidRPr="007D3A63">
        <w:rPr>
          <w:rFonts w:ascii="Times New Roman" w:eastAsia="Times New Roman" w:hAnsi="Times New Roman" w:cs="Times New Roman"/>
          <w:color w:val="000000"/>
          <w:lang w:val="en-US" w:eastAsia="de-CH"/>
        </w:rPr>
        <w:t xml:space="preserve">I was first </w:t>
      </w:r>
      <w:r w:rsidR="00586FCF">
        <w:rPr>
          <w:rFonts w:ascii="Times New Roman" w:eastAsia="Times New Roman" w:hAnsi="Times New Roman" w:cs="Times New Roman"/>
          <w:color w:val="000000"/>
          <w:lang w:val="en-US" w:eastAsia="de-CH"/>
        </w:rPr>
        <w:t xml:space="preserve">[at current employer] </w:t>
      </w:r>
      <w:r w:rsidR="007D3A63" w:rsidRPr="007D3A63">
        <w:rPr>
          <w:rFonts w:ascii="Times New Roman" w:eastAsia="Times New Roman" w:hAnsi="Times New Roman" w:cs="Times New Roman"/>
          <w:color w:val="000000"/>
          <w:lang w:val="en-US" w:eastAsia="de-CH"/>
        </w:rPr>
        <w:t xml:space="preserve">as an internship. Then I got the three months contract and then one year contract, and then I applied internally for the permanent job. So those things really helped me to get better, to feel better about people. I have a lot of friends in the company. I don’t know, I couldn’t even proceed without </w:t>
      </w:r>
      <w:proofErr w:type="gramStart"/>
      <w:r w:rsidR="007D3A63" w:rsidRPr="007D3A63">
        <w:rPr>
          <w:rFonts w:ascii="Times New Roman" w:eastAsia="Times New Roman" w:hAnsi="Times New Roman" w:cs="Times New Roman"/>
          <w:color w:val="000000"/>
          <w:lang w:val="en-US" w:eastAsia="de-CH"/>
        </w:rPr>
        <w:t>them</w:t>
      </w:r>
      <w:proofErr w:type="gramEnd"/>
      <w:r w:rsidR="007D3A63" w:rsidRPr="007D3A63">
        <w:rPr>
          <w:rFonts w:ascii="Times New Roman" w:eastAsia="Times New Roman" w:hAnsi="Times New Roman" w:cs="Times New Roman"/>
          <w:color w:val="000000"/>
          <w:lang w:val="en-US" w:eastAsia="de-CH"/>
        </w:rPr>
        <w:t xml:space="preserve"> but it took time</w:t>
      </w:r>
      <w:r>
        <w:rPr>
          <w:rFonts w:ascii="Times New Roman" w:eastAsia="Times New Roman" w:hAnsi="Times New Roman" w:cs="Times New Roman"/>
          <w:color w:val="000000"/>
          <w:lang w:val="en-US" w:eastAsia="de-CH"/>
        </w:rPr>
        <w:t>.”</w:t>
      </w:r>
    </w:p>
    <w:p w14:paraId="5DACD1F9" w14:textId="3E9717EC" w:rsidR="003D09D8" w:rsidRDefault="006279F4" w:rsidP="0081199C">
      <w:pPr>
        <w:spacing w:after="0" w:line="480" w:lineRule="auto"/>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W</w:t>
      </w:r>
      <w:r w:rsidR="001D485F">
        <w:rPr>
          <w:rFonts w:ascii="Times New Roman" w:eastAsia="Times New Roman" w:hAnsi="Times New Roman" w:cs="Times New Roman"/>
          <w:color w:val="000000"/>
          <w:lang w:val="en-US" w:eastAsia="de-CH"/>
        </w:rPr>
        <w:t xml:space="preserve">hile </w:t>
      </w:r>
      <w:r w:rsidR="0013406B">
        <w:rPr>
          <w:rFonts w:ascii="Times New Roman" w:eastAsia="Times New Roman" w:hAnsi="Times New Roman" w:cs="Times New Roman"/>
          <w:color w:val="000000"/>
          <w:lang w:val="en-US" w:eastAsia="de-CH"/>
        </w:rPr>
        <w:t xml:space="preserve">relevant others </w:t>
      </w:r>
      <w:r w:rsidR="00402334">
        <w:rPr>
          <w:rFonts w:ascii="Times New Roman" w:eastAsia="Times New Roman" w:hAnsi="Times New Roman" w:cs="Times New Roman"/>
          <w:color w:val="000000"/>
          <w:lang w:val="en-US" w:eastAsia="de-CH"/>
        </w:rPr>
        <w:t xml:space="preserve">had </w:t>
      </w:r>
      <w:r w:rsidR="003D09D8">
        <w:rPr>
          <w:rFonts w:ascii="Times New Roman" w:eastAsia="Times New Roman" w:hAnsi="Times New Roman" w:cs="Times New Roman"/>
          <w:color w:val="000000"/>
          <w:lang w:val="en-US" w:eastAsia="de-CH"/>
        </w:rPr>
        <w:t>help</w:t>
      </w:r>
      <w:r w:rsidR="00402334">
        <w:rPr>
          <w:rFonts w:ascii="Times New Roman" w:eastAsia="Times New Roman" w:hAnsi="Times New Roman" w:cs="Times New Roman"/>
          <w:color w:val="000000"/>
          <w:lang w:val="en-US" w:eastAsia="de-CH"/>
        </w:rPr>
        <w:t>ed</w:t>
      </w:r>
      <w:r w:rsidR="003D09D8">
        <w:rPr>
          <w:rFonts w:ascii="Times New Roman" w:eastAsia="Times New Roman" w:hAnsi="Times New Roman" w:cs="Times New Roman"/>
          <w:color w:val="000000"/>
          <w:lang w:val="en-US" w:eastAsia="de-CH"/>
        </w:rPr>
        <w:t xml:space="preserve"> </w:t>
      </w:r>
      <w:r w:rsidR="00560306">
        <w:rPr>
          <w:rFonts w:ascii="Times New Roman" w:eastAsia="Times New Roman" w:hAnsi="Times New Roman" w:cs="Times New Roman"/>
          <w:color w:val="000000"/>
          <w:lang w:val="en-US" w:eastAsia="de-CH"/>
        </w:rPr>
        <w:t xml:space="preserve">the respondents </w:t>
      </w:r>
      <w:r w:rsidR="003D09D8">
        <w:rPr>
          <w:rFonts w:ascii="Times New Roman" w:eastAsia="Times New Roman" w:hAnsi="Times New Roman" w:cs="Times New Roman"/>
          <w:color w:val="000000"/>
          <w:lang w:val="en-US" w:eastAsia="de-CH"/>
        </w:rPr>
        <w:t>along in important ways</w:t>
      </w:r>
      <w:r w:rsidR="001D485F">
        <w:rPr>
          <w:rFonts w:ascii="Times New Roman" w:eastAsia="Times New Roman" w:hAnsi="Times New Roman" w:cs="Times New Roman"/>
          <w:color w:val="000000"/>
          <w:lang w:val="en-US" w:eastAsia="de-CH"/>
        </w:rPr>
        <w:t>, they</w:t>
      </w:r>
      <w:r w:rsidR="003D09D8">
        <w:rPr>
          <w:rFonts w:ascii="Times New Roman" w:eastAsia="Times New Roman" w:hAnsi="Times New Roman" w:cs="Times New Roman"/>
          <w:color w:val="000000"/>
          <w:lang w:val="en-US" w:eastAsia="de-CH"/>
        </w:rPr>
        <w:t xml:space="preserve"> </w:t>
      </w:r>
      <w:r w:rsidR="00402334">
        <w:rPr>
          <w:rFonts w:ascii="Times New Roman" w:eastAsia="Times New Roman" w:hAnsi="Times New Roman" w:cs="Times New Roman"/>
          <w:color w:val="000000"/>
          <w:lang w:val="en-US" w:eastAsia="de-CH"/>
        </w:rPr>
        <w:t xml:space="preserve">were </w:t>
      </w:r>
      <w:r w:rsidR="003D09D8">
        <w:rPr>
          <w:rFonts w:ascii="Times New Roman" w:eastAsia="Times New Roman" w:hAnsi="Times New Roman" w:cs="Times New Roman"/>
          <w:color w:val="000000"/>
          <w:lang w:val="en-US" w:eastAsia="de-CH"/>
        </w:rPr>
        <w:t xml:space="preserve">not necessarily the ones </w:t>
      </w:r>
      <w:r w:rsidR="00560306">
        <w:rPr>
          <w:rFonts w:ascii="Times New Roman" w:eastAsia="Times New Roman" w:hAnsi="Times New Roman" w:cs="Times New Roman"/>
          <w:color w:val="000000"/>
          <w:lang w:val="en-US" w:eastAsia="de-CH"/>
        </w:rPr>
        <w:t xml:space="preserve">who had </w:t>
      </w:r>
      <w:r w:rsidR="001D485F">
        <w:rPr>
          <w:rFonts w:ascii="Times New Roman" w:eastAsia="Times New Roman" w:hAnsi="Times New Roman" w:cs="Times New Roman"/>
          <w:color w:val="000000"/>
          <w:lang w:val="en-US" w:eastAsia="de-CH"/>
        </w:rPr>
        <w:t xml:space="preserve">proactively </w:t>
      </w:r>
      <w:r w:rsidR="003D09D8">
        <w:rPr>
          <w:rFonts w:ascii="Times New Roman" w:eastAsia="Times New Roman" w:hAnsi="Times New Roman" w:cs="Times New Roman"/>
          <w:color w:val="000000"/>
          <w:lang w:val="en-US" w:eastAsia="de-CH"/>
        </w:rPr>
        <w:t>drive</w:t>
      </w:r>
      <w:r w:rsidR="00560306">
        <w:rPr>
          <w:rFonts w:ascii="Times New Roman" w:eastAsia="Times New Roman" w:hAnsi="Times New Roman" w:cs="Times New Roman"/>
          <w:color w:val="000000"/>
          <w:lang w:val="en-US" w:eastAsia="de-CH"/>
        </w:rPr>
        <w:t>n</w:t>
      </w:r>
      <w:r w:rsidR="003D09D8">
        <w:rPr>
          <w:rFonts w:ascii="Times New Roman" w:eastAsia="Times New Roman" w:hAnsi="Times New Roman" w:cs="Times New Roman"/>
          <w:color w:val="000000"/>
          <w:lang w:val="en-US" w:eastAsia="de-CH"/>
        </w:rPr>
        <w:t xml:space="preserve"> the relationships into positive outcomes from the migrants’ point of view. Both the Syrian refugee above and one of the Ghanaian migrants had had to work very hard on their social relationships to develop them to a </w:t>
      </w:r>
      <w:r w:rsidR="00402334">
        <w:rPr>
          <w:rFonts w:ascii="Times New Roman" w:eastAsia="Times New Roman" w:hAnsi="Times New Roman" w:cs="Times New Roman"/>
          <w:color w:val="000000"/>
          <w:lang w:val="en-US" w:eastAsia="de-CH"/>
        </w:rPr>
        <w:t xml:space="preserve">point </w:t>
      </w:r>
      <w:r w:rsidR="003D09D8">
        <w:rPr>
          <w:rFonts w:ascii="Times New Roman" w:eastAsia="Times New Roman" w:hAnsi="Times New Roman" w:cs="Times New Roman"/>
          <w:color w:val="000000"/>
          <w:lang w:val="en-US" w:eastAsia="de-CH"/>
        </w:rPr>
        <w:t xml:space="preserve">where they could </w:t>
      </w:r>
      <w:r w:rsidR="0013406B">
        <w:rPr>
          <w:rFonts w:ascii="Times New Roman" w:eastAsia="Times New Roman" w:hAnsi="Times New Roman" w:cs="Times New Roman"/>
          <w:color w:val="000000"/>
          <w:lang w:val="en-US" w:eastAsia="de-CH"/>
        </w:rPr>
        <w:t>benefit professionally from them</w:t>
      </w:r>
      <w:r w:rsidR="003D09D8">
        <w:rPr>
          <w:rFonts w:ascii="Times New Roman" w:eastAsia="Times New Roman" w:hAnsi="Times New Roman" w:cs="Times New Roman"/>
          <w:color w:val="000000"/>
          <w:lang w:val="en-US" w:eastAsia="de-CH"/>
        </w:rPr>
        <w:t xml:space="preserve">. The Ghanaian, who now held a temporary contract at a third major Finland-based MNE, explained: </w:t>
      </w:r>
    </w:p>
    <w:p w14:paraId="77765D3C" w14:textId="748E8C6F" w:rsidR="007D3A63" w:rsidRPr="007D3A63" w:rsidRDefault="003D09D8" w:rsidP="00193DC8">
      <w:pPr>
        <w:spacing w:line="240" w:lineRule="auto"/>
        <w:ind w:left="1134" w:right="1134"/>
        <w:jc w:val="both"/>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w:t>
      </w:r>
      <w:r w:rsidR="007D3A63" w:rsidRPr="007D3A63">
        <w:rPr>
          <w:rFonts w:ascii="Times New Roman" w:eastAsia="Times New Roman" w:hAnsi="Times New Roman" w:cs="Times New Roman"/>
          <w:color w:val="000000"/>
          <w:lang w:val="en-US" w:eastAsia="de-CH"/>
        </w:rPr>
        <w:t xml:space="preserve">I work at </w:t>
      </w:r>
      <w:r>
        <w:rPr>
          <w:rFonts w:ascii="Times New Roman" w:eastAsia="Times New Roman" w:hAnsi="Times New Roman" w:cs="Times New Roman"/>
          <w:color w:val="000000"/>
          <w:lang w:val="en-US" w:eastAsia="de-CH"/>
        </w:rPr>
        <w:t>[Finland-based MNE]</w:t>
      </w:r>
      <w:r w:rsidR="007D3A63" w:rsidRPr="007D3A63">
        <w:rPr>
          <w:rFonts w:ascii="Times New Roman" w:eastAsia="Times New Roman" w:hAnsi="Times New Roman" w:cs="Times New Roman"/>
          <w:color w:val="000000"/>
          <w:lang w:val="en-US" w:eastAsia="de-CH"/>
        </w:rPr>
        <w:t xml:space="preserve">, and coincidentally, when I was a cleaner, I was cleaning at </w:t>
      </w:r>
      <w:r>
        <w:rPr>
          <w:rFonts w:ascii="Times New Roman" w:eastAsia="Times New Roman" w:hAnsi="Times New Roman" w:cs="Times New Roman"/>
          <w:color w:val="000000"/>
          <w:lang w:val="en-US" w:eastAsia="de-CH"/>
        </w:rPr>
        <w:t>[the same firm]</w:t>
      </w:r>
      <w:r w:rsidR="007D3A63" w:rsidRPr="007D3A63">
        <w:rPr>
          <w:rFonts w:ascii="Times New Roman" w:eastAsia="Times New Roman" w:hAnsi="Times New Roman" w:cs="Times New Roman"/>
          <w:color w:val="000000"/>
          <w:lang w:val="en-US" w:eastAsia="de-CH"/>
        </w:rPr>
        <w:t xml:space="preserve">. [laughter] So whilst cleaning, I used that as an opportunity to build relationship with the employees. </w:t>
      </w:r>
      <w:r w:rsidR="00BE4E7A">
        <w:rPr>
          <w:rFonts w:ascii="Times New Roman" w:eastAsia="Times New Roman" w:hAnsi="Times New Roman" w:cs="Times New Roman"/>
          <w:color w:val="000000"/>
          <w:lang w:val="en-US" w:eastAsia="de-CH"/>
        </w:rPr>
        <w:t xml:space="preserve">[…] </w:t>
      </w:r>
      <w:proofErr w:type="gramStart"/>
      <w:r w:rsidR="007D3A63" w:rsidRPr="007D3A63">
        <w:rPr>
          <w:rFonts w:ascii="Times New Roman" w:eastAsia="Times New Roman" w:hAnsi="Times New Roman" w:cs="Times New Roman"/>
          <w:color w:val="000000"/>
          <w:lang w:val="en-US" w:eastAsia="de-CH"/>
        </w:rPr>
        <w:t>So</w:t>
      </w:r>
      <w:proofErr w:type="gramEnd"/>
      <w:r w:rsidR="007D3A63" w:rsidRPr="007D3A63">
        <w:rPr>
          <w:rFonts w:ascii="Times New Roman" w:eastAsia="Times New Roman" w:hAnsi="Times New Roman" w:cs="Times New Roman"/>
          <w:color w:val="000000"/>
          <w:lang w:val="en-US" w:eastAsia="de-CH"/>
        </w:rPr>
        <w:t xml:space="preserve"> through that, we had that kind of very good relationship and I was treated like </w:t>
      </w:r>
      <w:r w:rsidR="00BE4E7A">
        <w:rPr>
          <w:rFonts w:ascii="Times New Roman" w:eastAsia="Times New Roman" w:hAnsi="Times New Roman" w:cs="Times New Roman"/>
          <w:color w:val="000000"/>
          <w:lang w:val="en-US" w:eastAsia="de-CH"/>
        </w:rPr>
        <w:t xml:space="preserve">[…] </w:t>
      </w:r>
      <w:r w:rsidR="007D3A63" w:rsidRPr="007D3A63">
        <w:rPr>
          <w:rFonts w:ascii="Times New Roman" w:eastAsia="Times New Roman" w:hAnsi="Times New Roman" w:cs="Times New Roman"/>
          <w:color w:val="000000"/>
          <w:lang w:val="en-US" w:eastAsia="de-CH"/>
        </w:rPr>
        <w:t xml:space="preserve">being part of them. </w:t>
      </w:r>
      <w:proofErr w:type="gramStart"/>
      <w:r w:rsidR="007D3A63" w:rsidRPr="007D3A63">
        <w:rPr>
          <w:rFonts w:ascii="Times New Roman" w:eastAsia="Times New Roman" w:hAnsi="Times New Roman" w:cs="Times New Roman"/>
          <w:color w:val="000000"/>
          <w:lang w:val="en-US" w:eastAsia="de-CH"/>
        </w:rPr>
        <w:t>So</w:t>
      </w:r>
      <w:proofErr w:type="gramEnd"/>
      <w:r w:rsidR="007D3A63" w:rsidRPr="007D3A63">
        <w:rPr>
          <w:rFonts w:ascii="Times New Roman" w:eastAsia="Times New Roman" w:hAnsi="Times New Roman" w:cs="Times New Roman"/>
          <w:color w:val="000000"/>
          <w:lang w:val="en-US" w:eastAsia="de-CH"/>
        </w:rPr>
        <w:t xml:space="preserve"> I started learning from them </w:t>
      </w:r>
      <w:r w:rsidR="006279F4">
        <w:rPr>
          <w:rFonts w:ascii="Times New Roman" w:eastAsia="Times New Roman" w:hAnsi="Times New Roman" w:cs="Times New Roman"/>
          <w:color w:val="000000"/>
          <w:lang w:val="en-US" w:eastAsia="de-CH"/>
        </w:rPr>
        <w:t xml:space="preserve">[and] </w:t>
      </w:r>
      <w:r w:rsidR="007D3A63" w:rsidRPr="007D3A63">
        <w:rPr>
          <w:rFonts w:ascii="Times New Roman" w:eastAsia="Times New Roman" w:hAnsi="Times New Roman" w:cs="Times New Roman"/>
          <w:color w:val="000000"/>
          <w:lang w:val="en-US" w:eastAsia="de-CH"/>
        </w:rPr>
        <w:t>through that, I also learned from them to how to succeed in my application as an external person.</w:t>
      </w:r>
      <w:r>
        <w:rPr>
          <w:rFonts w:ascii="Times New Roman" w:eastAsia="Times New Roman" w:hAnsi="Times New Roman" w:cs="Times New Roman"/>
          <w:color w:val="000000"/>
          <w:lang w:val="en-US" w:eastAsia="de-CH"/>
        </w:rPr>
        <w:t>”</w:t>
      </w:r>
    </w:p>
    <w:p w14:paraId="66194D6C" w14:textId="28FE3295" w:rsidR="00F57728" w:rsidRDefault="0013406B" w:rsidP="0081199C">
      <w:pPr>
        <w:spacing w:after="0" w:line="480" w:lineRule="auto"/>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 xml:space="preserve">Another Syrian </w:t>
      </w:r>
      <w:r w:rsidR="00F57728">
        <w:rPr>
          <w:rFonts w:ascii="Times New Roman" w:eastAsia="Times New Roman" w:hAnsi="Times New Roman" w:cs="Times New Roman"/>
          <w:color w:val="000000"/>
          <w:lang w:val="en-US" w:eastAsia="de-CH"/>
        </w:rPr>
        <w:t xml:space="preserve">respondent elaborated on how they in turn tried to </w:t>
      </w:r>
      <w:r>
        <w:rPr>
          <w:rFonts w:ascii="Times New Roman" w:eastAsia="Times New Roman" w:hAnsi="Times New Roman" w:cs="Times New Roman"/>
          <w:color w:val="000000"/>
          <w:lang w:val="en-US" w:eastAsia="de-CH"/>
        </w:rPr>
        <w:t xml:space="preserve">support </w:t>
      </w:r>
      <w:r w:rsidR="00F57728">
        <w:rPr>
          <w:rFonts w:ascii="Times New Roman" w:eastAsia="Times New Roman" w:hAnsi="Times New Roman" w:cs="Times New Roman"/>
          <w:color w:val="000000"/>
          <w:lang w:val="en-US" w:eastAsia="de-CH"/>
        </w:rPr>
        <w:t xml:space="preserve">other migrants in the </w:t>
      </w:r>
      <w:r w:rsidR="00402334">
        <w:rPr>
          <w:rFonts w:ascii="Times New Roman" w:eastAsia="Times New Roman" w:hAnsi="Times New Roman" w:cs="Times New Roman"/>
          <w:color w:val="000000"/>
          <w:lang w:val="en-US" w:eastAsia="de-CH"/>
        </w:rPr>
        <w:t xml:space="preserve">SME </w:t>
      </w:r>
      <w:r>
        <w:rPr>
          <w:rFonts w:ascii="Times New Roman" w:eastAsia="Times New Roman" w:hAnsi="Times New Roman" w:cs="Times New Roman"/>
          <w:color w:val="000000"/>
          <w:lang w:val="en-US" w:eastAsia="de-CH"/>
        </w:rPr>
        <w:t>where they worked</w:t>
      </w:r>
      <w:r w:rsidR="00F57728">
        <w:rPr>
          <w:rFonts w:ascii="Times New Roman" w:eastAsia="Times New Roman" w:hAnsi="Times New Roman" w:cs="Times New Roman"/>
          <w:color w:val="000000"/>
          <w:lang w:val="en-US" w:eastAsia="de-CH"/>
        </w:rPr>
        <w:t xml:space="preserve">: </w:t>
      </w:r>
    </w:p>
    <w:p w14:paraId="6745461D" w14:textId="3AE75040" w:rsidR="00F57728" w:rsidRPr="007D3A63" w:rsidRDefault="00F57728" w:rsidP="00193DC8">
      <w:pPr>
        <w:spacing w:line="240" w:lineRule="auto"/>
        <w:ind w:left="1134" w:right="1134"/>
        <w:jc w:val="both"/>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“A</w:t>
      </w:r>
      <w:r w:rsidRPr="007D3A63">
        <w:rPr>
          <w:rFonts w:ascii="Times New Roman" w:eastAsia="Times New Roman" w:hAnsi="Times New Roman" w:cs="Times New Roman"/>
          <w:color w:val="000000"/>
          <w:lang w:val="en-US" w:eastAsia="de-CH"/>
        </w:rPr>
        <w:t xml:space="preserve">lways what I have done is that I would support another foreign person to get to some level. So </w:t>
      </w:r>
      <w:r>
        <w:rPr>
          <w:rFonts w:ascii="Times New Roman" w:eastAsia="Times New Roman" w:hAnsi="Times New Roman" w:cs="Times New Roman"/>
          <w:color w:val="000000"/>
          <w:lang w:val="en-US" w:eastAsia="de-CH"/>
        </w:rPr>
        <w:t xml:space="preserve">[in] </w:t>
      </w:r>
      <w:r w:rsidRPr="007D3A63">
        <w:rPr>
          <w:rFonts w:ascii="Times New Roman" w:eastAsia="Times New Roman" w:hAnsi="Times New Roman" w:cs="Times New Roman"/>
          <w:color w:val="000000"/>
          <w:lang w:val="en-US" w:eastAsia="de-CH"/>
        </w:rPr>
        <w:t>the company, all the company employees are foreign people basically. What I’m doing is that I would offer the first job for that person, and then play with his CV, like giving him more assignment and then he gives more back.</w:t>
      </w:r>
      <w:r>
        <w:rPr>
          <w:rFonts w:ascii="Times New Roman" w:eastAsia="Times New Roman" w:hAnsi="Times New Roman" w:cs="Times New Roman"/>
          <w:color w:val="000000"/>
          <w:lang w:val="en-US" w:eastAsia="de-CH"/>
        </w:rPr>
        <w:t>”</w:t>
      </w:r>
    </w:p>
    <w:p w14:paraId="5F87675F" w14:textId="170DA9F3" w:rsidR="007D3A63" w:rsidRPr="007D3A63" w:rsidRDefault="001D485F" w:rsidP="00193DC8">
      <w:pPr>
        <w:spacing w:line="480" w:lineRule="auto"/>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 xml:space="preserve">Several respondents also pointed to the major emotional labor required from the migrant to stay attached to the organization, even in the presence of </w:t>
      </w:r>
      <w:r w:rsidR="0013406B">
        <w:rPr>
          <w:rFonts w:ascii="Times New Roman" w:eastAsia="Times New Roman" w:hAnsi="Times New Roman" w:cs="Times New Roman"/>
          <w:color w:val="000000"/>
          <w:lang w:val="en-US" w:eastAsia="de-CH"/>
        </w:rPr>
        <w:t>supportive others</w:t>
      </w:r>
      <w:r>
        <w:rPr>
          <w:rFonts w:ascii="Times New Roman" w:eastAsia="Times New Roman" w:hAnsi="Times New Roman" w:cs="Times New Roman"/>
          <w:color w:val="000000"/>
          <w:lang w:val="en-US" w:eastAsia="de-CH"/>
        </w:rPr>
        <w:t xml:space="preserve">. </w:t>
      </w:r>
    </w:p>
    <w:p w14:paraId="06069D77" w14:textId="149F6010" w:rsidR="00A82AD4" w:rsidRDefault="00A43DCD" w:rsidP="00193DC8">
      <w:pPr>
        <w:autoSpaceDE w:val="0"/>
        <w:autoSpaceDN w:val="0"/>
        <w:adjustRightInd w:val="0"/>
        <w:spacing w:before="360" w:after="0" w:line="480" w:lineRule="auto"/>
        <w:rPr>
          <w:rFonts w:ascii="Times New Roman" w:hAnsi="Times New Roman" w:cs="Times New Roman"/>
          <w:lang w:val="en-US"/>
        </w:rPr>
      </w:pPr>
      <w:r>
        <w:rPr>
          <w:rFonts w:ascii="Times New Roman" w:eastAsia="Times New Roman" w:hAnsi="Times New Roman" w:cs="Times New Roman"/>
          <w:i/>
          <w:iCs/>
          <w:color w:val="000000"/>
          <w:lang w:val="en-US" w:eastAsia="de-CH"/>
        </w:rPr>
        <w:t xml:space="preserve">3.3 </w:t>
      </w:r>
      <w:r w:rsidR="00402334">
        <w:rPr>
          <w:rFonts w:ascii="Times New Roman" w:eastAsia="Times New Roman" w:hAnsi="Times New Roman" w:cs="Times New Roman"/>
          <w:i/>
          <w:iCs/>
          <w:color w:val="000000"/>
          <w:lang w:val="en-US" w:eastAsia="de-CH"/>
        </w:rPr>
        <w:t xml:space="preserve">Switzerland: </w:t>
      </w:r>
      <w:r>
        <w:rPr>
          <w:rFonts w:ascii="Times New Roman" w:eastAsia="Times New Roman" w:hAnsi="Times New Roman" w:cs="Times New Roman"/>
          <w:i/>
          <w:iCs/>
          <w:color w:val="000000"/>
          <w:lang w:val="en-US" w:eastAsia="de-CH"/>
        </w:rPr>
        <w:t xml:space="preserve">The </w:t>
      </w:r>
      <w:r w:rsidR="00775A9B">
        <w:rPr>
          <w:rFonts w:ascii="Times New Roman" w:eastAsia="Times New Roman" w:hAnsi="Times New Roman" w:cs="Times New Roman"/>
          <w:i/>
          <w:iCs/>
          <w:color w:val="000000"/>
          <w:lang w:val="en-US" w:eastAsia="de-CH"/>
        </w:rPr>
        <w:t xml:space="preserve">need </w:t>
      </w:r>
      <w:r w:rsidR="00402334">
        <w:rPr>
          <w:rFonts w:ascii="Times New Roman" w:eastAsia="Times New Roman" w:hAnsi="Times New Roman" w:cs="Times New Roman"/>
          <w:i/>
          <w:iCs/>
          <w:color w:val="000000"/>
          <w:lang w:val="en-US" w:eastAsia="de-CH"/>
        </w:rPr>
        <w:t xml:space="preserve">to </w:t>
      </w:r>
      <w:r w:rsidR="00775A9B">
        <w:rPr>
          <w:rFonts w:ascii="Times New Roman" w:eastAsia="Times New Roman" w:hAnsi="Times New Roman" w:cs="Times New Roman"/>
          <w:i/>
          <w:iCs/>
          <w:color w:val="000000"/>
          <w:lang w:val="en-US" w:eastAsia="de-CH"/>
        </w:rPr>
        <w:t>balanc</w:t>
      </w:r>
      <w:r w:rsidR="00402334">
        <w:rPr>
          <w:rFonts w:ascii="Times New Roman" w:eastAsia="Times New Roman" w:hAnsi="Times New Roman" w:cs="Times New Roman"/>
          <w:i/>
          <w:iCs/>
          <w:color w:val="000000"/>
          <w:lang w:val="en-US" w:eastAsia="de-CH"/>
        </w:rPr>
        <w:t>e</w:t>
      </w:r>
      <w:r w:rsidR="00775A9B">
        <w:rPr>
          <w:rFonts w:ascii="Times New Roman" w:eastAsia="Times New Roman" w:hAnsi="Times New Roman" w:cs="Times New Roman"/>
          <w:i/>
          <w:iCs/>
          <w:color w:val="000000"/>
          <w:lang w:val="en-US" w:eastAsia="de-CH"/>
        </w:rPr>
        <w:t xml:space="preserve"> labor market demands and societal expectations</w:t>
      </w:r>
      <w:r w:rsidR="00402334" w:rsidDel="00402334">
        <w:rPr>
          <w:rFonts w:ascii="Times New Roman" w:eastAsia="Times New Roman" w:hAnsi="Times New Roman" w:cs="Times New Roman"/>
          <w:i/>
          <w:iCs/>
          <w:color w:val="000000"/>
          <w:lang w:val="en-US" w:eastAsia="de-CH"/>
        </w:rPr>
        <w:t xml:space="preserve"> </w:t>
      </w:r>
      <w:r w:rsidR="00775A9B">
        <w:rPr>
          <w:rFonts w:ascii="Times New Roman" w:eastAsia="Times New Roman" w:hAnsi="Times New Roman" w:cs="Times New Roman"/>
          <w:i/>
          <w:iCs/>
          <w:color w:val="000000"/>
          <w:lang w:val="en-US" w:eastAsia="de-CH"/>
        </w:rPr>
        <w:br/>
      </w:r>
      <w:r w:rsidR="00402334">
        <w:rPr>
          <w:rFonts w:ascii="Times New Roman" w:hAnsi="Times New Roman" w:cs="Times New Roman"/>
          <w:lang w:val="en-US"/>
        </w:rPr>
        <w:t>R</w:t>
      </w:r>
      <w:r w:rsidR="00B00DF3">
        <w:rPr>
          <w:rFonts w:ascii="Times New Roman" w:hAnsi="Times New Roman" w:cs="Times New Roman"/>
          <w:lang w:val="en-US"/>
        </w:rPr>
        <w:t xml:space="preserve">elevant others </w:t>
      </w:r>
      <w:r w:rsidR="00402334">
        <w:rPr>
          <w:rFonts w:ascii="Times New Roman" w:hAnsi="Times New Roman" w:cs="Times New Roman"/>
          <w:lang w:val="en-US"/>
        </w:rPr>
        <w:t xml:space="preserve">played a </w:t>
      </w:r>
      <w:r w:rsidR="00B00DF3">
        <w:rPr>
          <w:rFonts w:ascii="Times New Roman" w:hAnsi="Times New Roman" w:cs="Times New Roman"/>
          <w:lang w:val="en-US"/>
        </w:rPr>
        <w:t>more limited</w:t>
      </w:r>
      <w:r w:rsidR="00BD08F3">
        <w:rPr>
          <w:rFonts w:ascii="Times New Roman" w:hAnsi="Times New Roman" w:cs="Times New Roman"/>
          <w:lang w:val="en-US"/>
        </w:rPr>
        <w:t xml:space="preserve"> and multi-faceted</w:t>
      </w:r>
      <w:r w:rsidR="00B00DF3">
        <w:rPr>
          <w:rFonts w:ascii="Times New Roman" w:hAnsi="Times New Roman" w:cs="Times New Roman"/>
          <w:lang w:val="en-US"/>
        </w:rPr>
        <w:t xml:space="preserve"> </w:t>
      </w:r>
      <w:r w:rsidR="00402334">
        <w:rPr>
          <w:rFonts w:ascii="Times New Roman" w:hAnsi="Times New Roman" w:cs="Times New Roman"/>
          <w:lang w:val="en-US"/>
        </w:rPr>
        <w:t xml:space="preserve">role </w:t>
      </w:r>
      <w:r w:rsidR="00B00DF3">
        <w:rPr>
          <w:rFonts w:ascii="Times New Roman" w:hAnsi="Times New Roman" w:cs="Times New Roman"/>
          <w:lang w:val="en-US"/>
        </w:rPr>
        <w:t>in the Swiss data</w:t>
      </w:r>
      <w:r w:rsidR="00BD08F3">
        <w:rPr>
          <w:rFonts w:ascii="Times New Roman" w:hAnsi="Times New Roman" w:cs="Times New Roman"/>
          <w:lang w:val="en-US"/>
        </w:rPr>
        <w:t xml:space="preserve">, </w:t>
      </w:r>
      <w:r w:rsidR="00402334">
        <w:rPr>
          <w:rFonts w:ascii="Times New Roman" w:hAnsi="Times New Roman" w:cs="Times New Roman"/>
          <w:lang w:val="en-US"/>
        </w:rPr>
        <w:t xml:space="preserve">where </w:t>
      </w:r>
      <w:r w:rsidR="00BD08F3">
        <w:rPr>
          <w:rFonts w:ascii="Times New Roman" w:hAnsi="Times New Roman" w:cs="Times New Roman"/>
          <w:lang w:val="en-US"/>
        </w:rPr>
        <w:t xml:space="preserve">only two </w:t>
      </w:r>
      <w:r w:rsidR="00402334">
        <w:rPr>
          <w:rFonts w:ascii="Times New Roman" w:hAnsi="Times New Roman" w:cs="Times New Roman"/>
          <w:lang w:val="en-US"/>
        </w:rPr>
        <w:lastRenderedPageBreak/>
        <w:t xml:space="preserve">respondents </w:t>
      </w:r>
      <w:r w:rsidR="00BD08F3">
        <w:rPr>
          <w:rFonts w:ascii="Times New Roman" w:hAnsi="Times New Roman" w:cs="Times New Roman"/>
          <w:lang w:val="en-US"/>
        </w:rPr>
        <w:t xml:space="preserve">mentioned </w:t>
      </w:r>
      <w:r w:rsidR="008C06A3">
        <w:rPr>
          <w:rFonts w:ascii="Times New Roman" w:hAnsi="Times New Roman" w:cs="Times New Roman"/>
          <w:lang w:val="en-US"/>
        </w:rPr>
        <w:t>them</w:t>
      </w:r>
      <w:r w:rsidR="00BD08F3">
        <w:rPr>
          <w:rFonts w:ascii="Times New Roman" w:hAnsi="Times New Roman" w:cs="Times New Roman"/>
          <w:lang w:val="en-US"/>
        </w:rPr>
        <w:t>.</w:t>
      </w:r>
      <w:r w:rsidR="00402334">
        <w:rPr>
          <w:rFonts w:ascii="Times New Roman" w:hAnsi="Times New Roman" w:cs="Times New Roman"/>
          <w:lang w:val="en-US"/>
        </w:rPr>
        <w:t xml:space="preserve"> </w:t>
      </w:r>
      <w:r w:rsidR="008C06A3">
        <w:rPr>
          <w:rFonts w:ascii="Times New Roman" w:hAnsi="Times New Roman" w:cs="Times New Roman"/>
          <w:lang w:val="en-US"/>
        </w:rPr>
        <w:t>A</w:t>
      </w:r>
      <w:r w:rsidR="00402334">
        <w:rPr>
          <w:rFonts w:ascii="Times New Roman" w:hAnsi="Times New Roman" w:cs="Times New Roman"/>
          <w:lang w:val="en-US"/>
        </w:rPr>
        <w:t>n</w:t>
      </w:r>
      <w:r w:rsidR="00EC6024">
        <w:rPr>
          <w:rFonts w:ascii="Times New Roman" w:hAnsi="Times New Roman" w:cs="Times New Roman"/>
          <w:lang w:val="en-US"/>
        </w:rPr>
        <w:t xml:space="preserve"> energy</w:t>
      </w:r>
      <w:r w:rsidR="00402334">
        <w:rPr>
          <w:rFonts w:ascii="Times New Roman" w:hAnsi="Times New Roman" w:cs="Times New Roman"/>
          <w:lang w:val="en-US"/>
        </w:rPr>
        <w:t xml:space="preserve"> </w:t>
      </w:r>
      <w:r w:rsidR="00A82AD4">
        <w:rPr>
          <w:rFonts w:ascii="Times New Roman" w:hAnsi="Times New Roman" w:cs="Times New Roman"/>
          <w:lang w:val="en-US"/>
        </w:rPr>
        <w:t xml:space="preserve">engineer from Kosovo </w:t>
      </w:r>
      <w:r w:rsidR="00402334">
        <w:rPr>
          <w:rFonts w:ascii="Times New Roman" w:hAnsi="Times New Roman" w:cs="Times New Roman"/>
          <w:lang w:val="en-US"/>
        </w:rPr>
        <w:t xml:space="preserve">working </w:t>
      </w:r>
      <w:r w:rsidR="00A82AD4">
        <w:rPr>
          <w:rFonts w:ascii="Times New Roman" w:hAnsi="Times New Roman" w:cs="Times New Roman"/>
          <w:lang w:val="en-US"/>
        </w:rPr>
        <w:t xml:space="preserve">for the </w:t>
      </w:r>
      <w:r w:rsidR="00402334">
        <w:rPr>
          <w:rFonts w:ascii="Times New Roman" w:hAnsi="Times New Roman" w:cs="Times New Roman"/>
          <w:lang w:val="en-US"/>
        </w:rPr>
        <w:t xml:space="preserve">regional </w:t>
      </w:r>
      <w:r w:rsidR="00A82AD4">
        <w:rPr>
          <w:rFonts w:ascii="Times New Roman" w:hAnsi="Times New Roman" w:cs="Times New Roman"/>
          <w:lang w:val="en-US"/>
        </w:rPr>
        <w:t xml:space="preserve">public administration </w:t>
      </w:r>
      <w:r w:rsidR="00402334">
        <w:rPr>
          <w:rFonts w:ascii="Times New Roman" w:hAnsi="Times New Roman" w:cs="Times New Roman"/>
          <w:lang w:val="en-US"/>
        </w:rPr>
        <w:t xml:space="preserve">told of a relevant other who had </w:t>
      </w:r>
      <w:proofErr w:type="gramStart"/>
      <w:r w:rsidR="00402334">
        <w:rPr>
          <w:rFonts w:ascii="Times New Roman" w:hAnsi="Times New Roman" w:cs="Times New Roman"/>
          <w:lang w:val="en-US"/>
        </w:rPr>
        <w:t>taken action</w:t>
      </w:r>
      <w:proofErr w:type="gramEnd"/>
      <w:r w:rsidR="00402334">
        <w:rPr>
          <w:rFonts w:ascii="Times New Roman" w:hAnsi="Times New Roman" w:cs="Times New Roman"/>
          <w:lang w:val="en-US"/>
        </w:rPr>
        <w:t xml:space="preserve"> against stereotyping processes at the workplace</w:t>
      </w:r>
      <w:r w:rsidR="00A82AD4">
        <w:rPr>
          <w:rFonts w:ascii="Times New Roman" w:hAnsi="Times New Roman" w:cs="Times New Roman"/>
          <w:lang w:val="en-US"/>
        </w:rPr>
        <w:t>:</w:t>
      </w:r>
    </w:p>
    <w:p w14:paraId="2A6D479D" w14:textId="315787EF" w:rsidR="00BD08F3" w:rsidRPr="00E95C86" w:rsidRDefault="00BD08F3" w:rsidP="00193DC8">
      <w:pPr>
        <w:autoSpaceDE w:val="0"/>
        <w:autoSpaceDN w:val="0"/>
        <w:adjustRightInd w:val="0"/>
        <w:spacing w:after="0" w:line="240" w:lineRule="auto"/>
        <w:ind w:left="1134" w:right="1134"/>
        <w:jc w:val="both"/>
        <w:rPr>
          <w:rFonts w:ascii="Times New Roman" w:hAnsi="Times New Roman" w:cs="Times New Roman"/>
          <w:lang w:val="en-US"/>
        </w:rPr>
      </w:pPr>
      <w:r w:rsidRPr="00E95C86">
        <w:rPr>
          <w:rFonts w:ascii="Times New Roman" w:hAnsi="Times New Roman" w:cs="Times New Roman"/>
          <w:lang w:val="en-US"/>
        </w:rPr>
        <w:t xml:space="preserve">“A Frenchman at work told me </w:t>
      </w:r>
      <w:proofErr w:type="gramStart"/>
      <w:r w:rsidRPr="00E95C86">
        <w:rPr>
          <w:rFonts w:ascii="Times New Roman" w:hAnsi="Times New Roman" w:cs="Times New Roman"/>
          <w:lang w:val="en-US"/>
        </w:rPr>
        <w:t>‘you</w:t>
      </w:r>
      <w:proofErr w:type="gramEnd"/>
      <w:r w:rsidRPr="00E95C86">
        <w:rPr>
          <w:rFonts w:ascii="Times New Roman" w:hAnsi="Times New Roman" w:cs="Times New Roman"/>
          <w:lang w:val="en-US"/>
        </w:rPr>
        <w:t xml:space="preserve"> are lucky to be able to be here’. I answered: ‘I have a diploma as everybody else here’ and went to see my boss. My boss then talked to the Frenchman’s boss, and the Frenchman stopped working with us.”</w:t>
      </w:r>
    </w:p>
    <w:p w14:paraId="3D610A62" w14:textId="193733D4" w:rsidR="00BD08F3" w:rsidRPr="00AF3867" w:rsidRDefault="00402334" w:rsidP="005F4D05">
      <w:pPr>
        <w:pStyle w:val="pf0"/>
        <w:spacing w:after="0" w:afterAutospacing="0" w:line="480" w:lineRule="auto"/>
        <w:rPr>
          <w:lang w:val="en-US"/>
        </w:rPr>
      </w:pPr>
      <w:r>
        <w:rPr>
          <w:rStyle w:val="cf01"/>
          <w:rFonts w:ascii="Times New Roman" w:hAnsi="Times New Roman" w:cs="Times New Roman"/>
          <w:sz w:val="22"/>
          <w:szCs w:val="22"/>
          <w:lang w:val="en-US"/>
        </w:rPr>
        <w:t>A</w:t>
      </w:r>
      <w:r w:rsidR="00A82AD4" w:rsidRPr="00193DC8">
        <w:rPr>
          <w:rStyle w:val="cf01"/>
          <w:rFonts w:ascii="Times New Roman" w:hAnsi="Times New Roman" w:cs="Times New Roman"/>
          <w:sz w:val="22"/>
          <w:szCs w:val="22"/>
          <w:lang w:val="en-US"/>
        </w:rPr>
        <w:t xml:space="preserve"> </w:t>
      </w:r>
      <w:r>
        <w:rPr>
          <w:rStyle w:val="cf01"/>
          <w:rFonts w:ascii="Times New Roman" w:hAnsi="Times New Roman" w:cs="Times New Roman"/>
          <w:sz w:val="22"/>
          <w:szCs w:val="22"/>
          <w:lang w:val="en-US"/>
        </w:rPr>
        <w:t xml:space="preserve">39-year-old </w:t>
      </w:r>
      <w:r w:rsidR="00A82AD4" w:rsidRPr="00193DC8">
        <w:rPr>
          <w:rStyle w:val="cf01"/>
          <w:rFonts w:ascii="Times New Roman" w:hAnsi="Times New Roman" w:cs="Times New Roman"/>
          <w:sz w:val="22"/>
          <w:szCs w:val="22"/>
          <w:lang w:val="en-US"/>
        </w:rPr>
        <w:t>refugee from Eritrea</w:t>
      </w:r>
      <w:r w:rsidR="00EC6024">
        <w:rPr>
          <w:rStyle w:val="cf01"/>
          <w:rFonts w:ascii="Times New Roman" w:hAnsi="Times New Roman" w:cs="Times New Roman"/>
          <w:sz w:val="22"/>
          <w:szCs w:val="22"/>
          <w:lang w:val="en-US"/>
        </w:rPr>
        <w:t xml:space="preserve"> who hold degrees as </w:t>
      </w:r>
      <w:proofErr w:type="gramStart"/>
      <w:r w:rsidR="00EC6024">
        <w:rPr>
          <w:rStyle w:val="cf01"/>
          <w:rFonts w:ascii="Times New Roman" w:hAnsi="Times New Roman" w:cs="Times New Roman"/>
          <w:sz w:val="22"/>
          <w:szCs w:val="22"/>
          <w:lang w:val="en-US"/>
        </w:rPr>
        <w:t>school teacher</w:t>
      </w:r>
      <w:proofErr w:type="gramEnd"/>
      <w:r w:rsidR="00EC6024">
        <w:rPr>
          <w:rStyle w:val="cf01"/>
          <w:rFonts w:ascii="Times New Roman" w:hAnsi="Times New Roman" w:cs="Times New Roman"/>
          <w:sz w:val="22"/>
          <w:szCs w:val="22"/>
          <w:lang w:val="en-US"/>
        </w:rPr>
        <w:t xml:space="preserve"> from Eritrea</w:t>
      </w:r>
      <w:r w:rsidR="00B96E07">
        <w:rPr>
          <w:rStyle w:val="cf01"/>
          <w:rFonts w:ascii="Times New Roman" w:hAnsi="Times New Roman" w:cs="Times New Roman"/>
          <w:sz w:val="22"/>
          <w:szCs w:val="22"/>
          <w:lang w:val="en-US"/>
        </w:rPr>
        <w:t xml:space="preserve"> </w:t>
      </w:r>
      <w:r>
        <w:rPr>
          <w:rStyle w:val="cf01"/>
          <w:rFonts w:ascii="Times New Roman" w:hAnsi="Times New Roman" w:cs="Times New Roman"/>
          <w:sz w:val="22"/>
          <w:szCs w:val="22"/>
          <w:lang w:val="en-US"/>
        </w:rPr>
        <w:t xml:space="preserve">had received </w:t>
      </w:r>
      <w:r w:rsidR="00FF054C" w:rsidRPr="00193DC8">
        <w:rPr>
          <w:rStyle w:val="cf01"/>
          <w:rFonts w:ascii="Times New Roman" w:hAnsi="Times New Roman" w:cs="Times New Roman"/>
          <w:sz w:val="22"/>
          <w:szCs w:val="22"/>
          <w:lang w:val="en-US"/>
        </w:rPr>
        <w:t>support</w:t>
      </w:r>
      <w:r w:rsidR="008C06A3">
        <w:rPr>
          <w:rStyle w:val="cf01"/>
          <w:rFonts w:ascii="Times New Roman" w:hAnsi="Times New Roman" w:cs="Times New Roman"/>
          <w:sz w:val="22"/>
          <w:szCs w:val="22"/>
          <w:lang w:val="en-US"/>
        </w:rPr>
        <w:t xml:space="preserve">, </w:t>
      </w:r>
      <w:r w:rsidR="00A73E10">
        <w:rPr>
          <w:rStyle w:val="cf01"/>
          <w:rFonts w:ascii="Times New Roman" w:hAnsi="Times New Roman" w:cs="Times New Roman"/>
          <w:sz w:val="22"/>
          <w:szCs w:val="22"/>
          <w:lang w:val="en-US"/>
        </w:rPr>
        <w:t xml:space="preserve">not by an individual but </w:t>
      </w:r>
      <w:r>
        <w:rPr>
          <w:rStyle w:val="cf01"/>
          <w:rFonts w:ascii="Times New Roman" w:hAnsi="Times New Roman" w:cs="Times New Roman"/>
          <w:sz w:val="22"/>
          <w:szCs w:val="22"/>
          <w:lang w:val="en-US"/>
        </w:rPr>
        <w:t>by an institution</w:t>
      </w:r>
      <w:r w:rsidR="008C06A3">
        <w:rPr>
          <w:rStyle w:val="cf01"/>
          <w:rFonts w:ascii="Times New Roman" w:hAnsi="Times New Roman" w:cs="Times New Roman"/>
          <w:sz w:val="22"/>
          <w:szCs w:val="22"/>
          <w:lang w:val="en-US"/>
        </w:rPr>
        <w:t>,</w:t>
      </w:r>
      <w:r w:rsidR="00A73E10">
        <w:rPr>
          <w:rStyle w:val="cf01"/>
          <w:rFonts w:ascii="Times New Roman" w:hAnsi="Times New Roman" w:cs="Times New Roman"/>
          <w:sz w:val="22"/>
          <w:szCs w:val="22"/>
          <w:lang w:val="en-US"/>
        </w:rPr>
        <w:t xml:space="preserve"> </w:t>
      </w:r>
      <w:r>
        <w:rPr>
          <w:rStyle w:val="cf01"/>
          <w:rFonts w:ascii="Times New Roman" w:hAnsi="Times New Roman" w:cs="Times New Roman"/>
          <w:sz w:val="22"/>
          <w:szCs w:val="22"/>
          <w:lang w:val="en-US"/>
        </w:rPr>
        <w:t xml:space="preserve">to secure </w:t>
      </w:r>
      <w:r w:rsidR="00B96E07">
        <w:rPr>
          <w:rStyle w:val="cf01"/>
          <w:rFonts w:ascii="Times New Roman" w:hAnsi="Times New Roman" w:cs="Times New Roman"/>
          <w:sz w:val="22"/>
          <w:szCs w:val="22"/>
          <w:lang w:val="en-US"/>
        </w:rPr>
        <w:t xml:space="preserve">an </w:t>
      </w:r>
      <w:r>
        <w:rPr>
          <w:rStyle w:val="cf01"/>
          <w:rFonts w:ascii="Times New Roman" w:hAnsi="Times New Roman" w:cs="Times New Roman"/>
          <w:sz w:val="22"/>
          <w:szCs w:val="22"/>
          <w:lang w:val="en-US"/>
        </w:rPr>
        <w:t>apprenticeship</w:t>
      </w:r>
      <w:r w:rsidR="00B96E07">
        <w:rPr>
          <w:rStyle w:val="cf01"/>
          <w:rFonts w:ascii="Times New Roman" w:hAnsi="Times New Roman" w:cs="Times New Roman"/>
          <w:sz w:val="22"/>
          <w:szCs w:val="22"/>
          <w:lang w:val="en-US"/>
        </w:rPr>
        <w:t xml:space="preserve"> as a plumber</w:t>
      </w:r>
      <w:r w:rsidR="00A73E10">
        <w:rPr>
          <w:rStyle w:val="cf01"/>
          <w:rFonts w:ascii="Times New Roman" w:hAnsi="Times New Roman" w:cs="Times New Roman"/>
          <w:sz w:val="22"/>
          <w:szCs w:val="22"/>
          <w:lang w:val="en-US"/>
        </w:rPr>
        <w:t>:</w:t>
      </w:r>
    </w:p>
    <w:p w14:paraId="332C073E" w14:textId="5FD07E40" w:rsidR="00775CCD" w:rsidRPr="00E95C86" w:rsidRDefault="00BD08F3" w:rsidP="00BD08F3">
      <w:pPr>
        <w:spacing w:after="0" w:line="240" w:lineRule="auto"/>
        <w:ind w:left="1134" w:right="1134"/>
        <w:jc w:val="both"/>
        <w:rPr>
          <w:rFonts w:ascii="Times New Roman" w:hAnsi="Times New Roman" w:cs="Times New Roman"/>
          <w:i/>
          <w:iCs/>
          <w:lang w:val="en-US"/>
        </w:rPr>
      </w:pPr>
      <w:r w:rsidRPr="00E95C86">
        <w:rPr>
          <w:rFonts w:ascii="Times New Roman" w:hAnsi="Times New Roman" w:cs="Times New Roman"/>
          <w:lang w:val="en-US"/>
        </w:rPr>
        <w:t xml:space="preserve">“The system here does not offer refugees over 30 </w:t>
      </w:r>
      <w:proofErr w:type="gramStart"/>
      <w:r w:rsidRPr="00E95C86">
        <w:rPr>
          <w:rFonts w:ascii="Times New Roman" w:hAnsi="Times New Roman" w:cs="Times New Roman"/>
          <w:lang w:val="en-US"/>
        </w:rPr>
        <w:t>much</w:t>
      </w:r>
      <w:proofErr w:type="gramEnd"/>
      <w:r w:rsidRPr="00E95C86">
        <w:rPr>
          <w:rFonts w:ascii="Times New Roman" w:hAnsi="Times New Roman" w:cs="Times New Roman"/>
          <w:lang w:val="en-US"/>
        </w:rPr>
        <w:t xml:space="preserve"> possibilities. I for instance applied at several supermarket chains for an apprenticeship as vendor. However, I was never taken, because the age limit for apprenticeships seems to be 25 in Switzerland. Through a specialized agency, I fina</w:t>
      </w:r>
      <w:r w:rsidR="00A73E10">
        <w:rPr>
          <w:rFonts w:ascii="Times New Roman" w:hAnsi="Times New Roman" w:cs="Times New Roman"/>
          <w:lang w:val="en-US"/>
        </w:rPr>
        <w:t>lly</w:t>
      </w:r>
      <w:r w:rsidRPr="00E95C86">
        <w:rPr>
          <w:rFonts w:ascii="Times New Roman" w:hAnsi="Times New Roman" w:cs="Times New Roman"/>
          <w:lang w:val="en-US"/>
        </w:rPr>
        <w:t xml:space="preserve"> got </w:t>
      </w:r>
      <w:r w:rsidR="00A73E10">
        <w:rPr>
          <w:rFonts w:ascii="Times New Roman" w:hAnsi="Times New Roman" w:cs="Times New Roman"/>
          <w:lang w:val="en-US"/>
        </w:rPr>
        <w:t xml:space="preserve">(…) </w:t>
      </w:r>
      <w:r w:rsidRPr="00E95C86">
        <w:rPr>
          <w:rFonts w:ascii="Times New Roman" w:hAnsi="Times New Roman" w:cs="Times New Roman"/>
          <w:lang w:val="en-US"/>
        </w:rPr>
        <w:t>the apprenticeship as plumber I am doing now.”</w:t>
      </w:r>
    </w:p>
    <w:p w14:paraId="53B17A9F" w14:textId="77777777" w:rsidR="00BD08F3" w:rsidRPr="00E95C86" w:rsidRDefault="00BD08F3" w:rsidP="005F4D05">
      <w:pPr>
        <w:spacing w:after="0" w:line="240" w:lineRule="auto"/>
        <w:ind w:left="1134" w:right="1134"/>
        <w:jc w:val="both"/>
        <w:rPr>
          <w:rFonts w:ascii="Times New Roman" w:hAnsi="Times New Roman" w:cs="Times New Roman"/>
          <w:i/>
          <w:iCs/>
          <w:lang w:val="en-US"/>
        </w:rPr>
      </w:pPr>
    </w:p>
    <w:p w14:paraId="64E54E20" w14:textId="052C67EC" w:rsidR="00075EDE" w:rsidRDefault="0038091D" w:rsidP="005C3E11">
      <w:pPr>
        <w:autoSpaceDE w:val="0"/>
        <w:autoSpaceDN w:val="0"/>
        <w:adjustRightInd w:val="0"/>
        <w:spacing w:after="0" w:line="480" w:lineRule="auto"/>
        <w:rPr>
          <w:rFonts w:ascii="Times New Roman" w:hAnsi="Times New Roman" w:cs="Times New Roman"/>
          <w:lang w:val="en-US"/>
        </w:rPr>
      </w:pPr>
      <w:r>
        <w:rPr>
          <w:rFonts w:ascii="Times New Roman" w:hAnsi="Times New Roman" w:cs="Times New Roman"/>
          <w:lang w:val="en-US"/>
        </w:rPr>
        <w:t>A</w:t>
      </w:r>
      <w:r w:rsidR="00A73E10">
        <w:rPr>
          <w:rFonts w:ascii="Times New Roman" w:hAnsi="Times New Roman" w:cs="Times New Roman"/>
          <w:lang w:val="en-US"/>
        </w:rPr>
        <w:t xml:space="preserve">mong the respondents </w:t>
      </w:r>
      <w:r>
        <w:rPr>
          <w:rFonts w:ascii="Times New Roman" w:hAnsi="Times New Roman" w:cs="Times New Roman"/>
          <w:lang w:val="en-US"/>
        </w:rPr>
        <w:t>in Switzerland</w:t>
      </w:r>
      <w:r w:rsidR="00A73E10">
        <w:rPr>
          <w:rFonts w:ascii="Times New Roman" w:hAnsi="Times New Roman" w:cs="Times New Roman"/>
          <w:lang w:val="en-US"/>
        </w:rPr>
        <w:t>,</w:t>
      </w:r>
      <w:r w:rsidR="00867DDE">
        <w:rPr>
          <w:rFonts w:ascii="Times New Roman" w:hAnsi="Times New Roman" w:cs="Times New Roman"/>
          <w:lang w:val="en-US"/>
        </w:rPr>
        <w:t xml:space="preserve"> who are as mentioned all based in the German-speaking part of Switzerland,</w:t>
      </w:r>
      <w:r w:rsidR="00A73E10">
        <w:rPr>
          <w:rFonts w:ascii="Times New Roman" w:hAnsi="Times New Roman" w:cs="Times New Roman"/>
          <w:lang w:val="en-US"/>
        </w:rPr>
        <w:t xml:space="preserve"> a more </w:t>
      </w:r>
      <w:r w:rsidR="005C3E11">
        <w:rPr>
          <w:rFonts w:ascii="Times New Roman" w:hAnsi="Times New Roman" w:cs="Times New Roman"/>
          <w:lang w:val="en-US"/>
        </w:rPr>
        <w:t>obvious</w:t>
      </w:r>
      <w:r w:rsidR="00A73E10">
        <w:rPr>
          <w:rFonts w:ascii="Times New Roman" w:hAnsi="Times New Roman" w:cs="Times New Roman"/>
          <w:lang w:val="en-US"/>
        </w:rPr>
        <w:t xml:space="preserve"> commonality</w:t>
      </w:r>
      <w:r>
        <w:rPr>
          <w:rFonts w:ascii="Times New Roman" w:hAnsi="Times New Roman" w:cs="Times New Roman"/>
          <w:lang w:val="en-US"/>
        </w:rPr>
        <w:t xml:space="preserve"> </w:t>
      </w:r>
      <w:r w:rsidR="00514D88">
        <w:rPr>
          <w:rFonts w:ascii="Times New Roman" w:hAnsi="Times New Roman" w:cs="Times New Roman"/>
          <w:lang w:val="en-US"/>
        </w:rPr>
        <w:t xml:space="preserve">was </w:t>
      </w:r>
      <w:r w:rsidR="00B96E07">
        <w:rPr>
          <w:rFonts w:ascii="Times New Roman" w:hAnsi="Times New Roman" w:cs="Times New Roman"/>
          <w:lang w:val="en-US"/>
        </w:rPr>
        <w:t xml:space="preserve">restrictions in job market opportunities </w:t>
      </w:r>
      <w:r w:rsidR="005C3E11">
        <w:rPr>
          <w:rFonts w:ascii="Times New Roman" w:hAnsi="Times New Roman" w:cs="Times New Roman"/>
          <w:lang w:val="en-US"/>
        </w:rPr>
        <w:t>due to n</w:t>
      </w:r>
      <w:r w:rsidR="00A510AF">
        <w:rPr>
          <w:rFonts w:ascii="Times New Roman" w:hAnsi="Times New Roman" w:cs="Times New Roman"/>
          <w:lang w:val="en-US"/>
        </w:rPr>
        <w:t xml:space="preserve">ot speaking German </w:t>
      </w:r>
      <w:r w:rsidR="00A73E10">
        <w:rPr>
          <w:rFonts w:ascii="Times New Roman" w:hAnsi="Times New Roman" w:cs="Times New Roman"/>
          <w:lang w:val="en-US"/>
        </w:rPr>
        <w:t xml:space="preserve">or </w:t>
      </w:r>
      <w:r w:rsidR="00A510AF">
        <w:rPr>
          <w:rFonts w:ascii="Times New Roman" w:hAnsi="Times New Roman" w:cs="Times New Roman"/>
          <w:lang w:val="en-US"/>
        </w:rPr>
        <w:t>Swiss German</w:t>
      </w:r>
      <w:r w:rsidR="005C3E11">
        <w:rPr>
          <w:rFonts w:ascii="Times New Roman" w:hAnsi="Times New Roman" w:cs="Times New Roman"/>
          <w:lang w:val="en-US"/>
        </w:rPr>
        <w:t>. This</w:t>
      </w:r>
      <w:r w:rsidR="00A510AF">
        <w:rPr>
          <w:rFonts w:ascii="Times New Roman" w:hAnsi="Times New Roman" w:cs="Times New Roman"/>
          <w:lang w:val="en-US"/>
        </w:rPr>
        <w:t xml:space="preserve"> did not significantly affect </w:t>
      </w:r>
      <w:r w:rsidR="00A73E10">
        <w:rPr>
          <w:rFonts w:ascii="Times New Roman" w:hAnsi="Times New Roman" w:cs="Times New Roman"/>
          <w:lang w:val="en-US"/>
        </w:rPr>
        <w:t xml:space="preserve">migrants in highly qualified and/or highly demanded positions, </w:t>
      </w:r>
      <w:r w:rsidR="005C3E11">
        <w:rPr>
          <w:rFonts w:ascii="Times New Roman" w:hAnsi="Times New Roman" w:cs="Times New Roman"/>
          <w:lang w:val="en-US"/>
        </w:rPr>
        <w:t xml:space="preserve">but </w:t>
      </w:r>
      <w:r w:rsidR="00A73E10">
        <w:rPr>
          <w:rFonts w:ascii="Times New Roman" w:hAnsi="Times New Roman" w:cs="Times New Roman"/>
          <w:lang w:val="en-US"/>
        </w:rPr>
        <w:t>i</w:t>
      </w:r>
      <w:r w:rsidR="00A510AF">
        <w:rPr>
          <w:rFonts w:ascii="Times New Roman" w:hAnsi="Times New Roman" w:cs="Times New Roman"/>
          <w:lang w:val="en-US"/>
        </w:rPr>
        <w:t xml:space="preserve">nterviewees </w:t>
      </w:r>
      <w:r w:rsidR="00A73E10">
        <w:rPr>
          <w:rFonts w:ascii="Times New Roman" w:hAnsi="Times New Roman" w:cs="Times New Roman"/>
          <w:lang w:val="en-US"/>
        </w:rPr>
        <w:t xml:space="preserve">with limited </w:t>
      </w:r>
      <w:r w:rsidR="00A510AF">
        <w:rPr>
          <w:rFonts w:ascii="Times New Roman" w:hAnsi="Times New Roman" w:cs="Times New Roman"/>
          <w:lang w:val="en-US"/>
        </w:rPr>
        <w:t xml:space="preserve">English and/or </w:t>
      </w:r>
      <w:r w:rsidR="00A73E10">
        <w:rPr>
          <w:rFonts w:ascii="Times New Roman" w:hAnsi="Times New Roman" w:cs="Times New Roman"/>
          <w:lang w:val="en-US"/>
        </w:rPr>
        <w:t xml:space="preserve">lower levels of </w:t>
      </w:r>
      <w:r w:rsidR="00A510AF">
        <w:rPr>
          <w:rFonts w:ascii="Times New Roman" w:hAnsi="Times New Roman" w:cs="Times New Roman"/>
          <w:lang w:val="en-US"/>
        </w:rPr>
        <w:t xml:space="preserve">expertise </w:t>
      </w:r>
      <w:r w:rsidR="00B96E07">
        <w:rPr>
          <w:rFonts w:ascii="Times New Roman" w:hAnsi="Times New Roman" w:cs="Times New Roman"/>
          <w:lang w:val="en-US"/>
        </w:rPr>
        <w:t xml:space="preserve">felt </w:t>
      </w:r>
      <w:r w:rsidR="005C3E11">
        <w:rPr>
          <w:rFonts w:ascii="Times New Roman" w:hAnsi="Times New Roman" w:cs="Times New Roman"/>
          <w:lang w:val="en-US"/>
        </w:rPr>
        <w:t xml:space="preserve">that they </w:t>
      </w:r>
      <w:r w:rsidR="00B96E07">
        <w:rPr>
          <w:rFonts w:ascii="Times New Roman" w:hAnsi="Times New Roman" w:cs="Times New Roman"/>
          <w:lang w:val="en-US"/>
        </w:rPr>
        <w:t xml:space="preserve">had to </w:t>
      </w:r>
      <w:r w:rsidR="005C3E11">
        <w:rPr>
          <w:rFonts w:ascii="Times New Roman" w:hAnsi="Times New Roman" w:cs="Times New Roman"/>
          <w:lang w:val="en-US"/>
        </w:rPr>
        <w:t>(</w:t>
      </w:r>
      <w:r w:rsidR="00B96E07">
        <w:rPr>
          <w:rFonts w:ascii="Times New Roman" w:hAnsi="Times New Roman" w:cs="Times New Roman"/>
          <w:lang w:val="en-US"/>
        </w:rPr>
        <w:t xml:space="preserve">indeed </w:t>
      </w:r>
      <w:r w:rsidR="005C3E11">
        <w:rPr>
          <w:rFonts w:ascii="Times New Roman" w:hAnsi="Times New Roman" w:cs="Times New Roman"/>
          <w:lang w:val="en-US"/>
        </w:rPr>
        <w:t>“</w:t>
      </w:r>
      <w:r w:rsidR="00A510AF">
        <w:rPr>
          <w:rFonts w:ascii="Times New Roman" w:hAnsi="Times New Roman" w:cs="Times New Roman"/>
          <w:lang w:val="en-US"/>
        </w:rPr>
        <w:t>c</w:t>
      </w:r>
      <w:r w:rsidR="00A73E10">
        <w:rPr>
          <w:rFonts w:ascii="Times New Roman" w:hAnsi="Times New Roman" w:cs="Times New Roman"/>
          <w:lang w:val="en-US"/>
        </w:rPr>
        <w:t xml:space="preserve">ould </w:t>
      </w:r>
      <w:r w:rsidR="00A510AF">
        <w:rPr>
          <w:rFonts w:ascii="Times New Roman" w:hAnsi="Times New Roman" w:cs="Times New Roman"/>
          <w:lang w:val="en-US"/>
        </w:rPr>
        <w:t xml:space="preserve">not </w:t>
      </w:r>
      <w:proofErr w:type="gramStart"/>
      <w:r w:rsidR="00A510AF">
        <w:rPr>
          <w:rFonts w:ascii="Times New Roman" w:hAnsi="Times New Roman" w:cs="Times New Roman"/>
          <w:lang w:val="en-US"/>
        </w:rPr>
        <w:t>afford not</w:t>
      </w:r>
      <w:proofErr w:type="gramEnd"/>
      <w:r w:rsidR="00A510AF">
        <w:rPr>
          <w:rFonts w:ascii="Times New Roman" w:hAnsi="Times New Roman" w:cs="Times New Roman"/>
          <w:lang w:val="en-US"/>
        </w:rPr>
        <w:t xml:space="preserve"> to</w:t>
      </w:r>
      <w:r w:rsidR="005C3E11">
        <w:rPr>
          <w:rFonts w:ascii="Times New Roman" w:hAnsi="Times New Roman" w:cs="Times New Roman"/>
          <w:lang w:val="en-US"/>
        </w:rPr>
        <w:t>”)</w:t>
      </w:r>
      <w:r w:rsidR="00A510AF">
        <w:rPr>
          <w:rFonts w:ascii="Times New Roman" w:hAnsi="Times New Roman" w:cs="Times New Roman"/>
          <w:lang w:val="en-US"/>
        </w:rPr>
        <w:t xml:space="preserve"> learn the local language</w:t>
      </w:r>
      <w:r w:rsidR="005C3E11">
        <w:rPr>
          <w:rFonts w:ascii="Times New Roman" w:hAnsi="Times New Roman" w:cs="Times New Roman"/>
          <w:lang w:val="en-US"/>
        </w:rPr>
        <w:t xml:space="preserve"> while </w:t>
      </w:r>
      <w:r w:rsidR="00A510AF">
        <w:rPr>
          <w:rFonts w:ascii="Times New Roman" w:hAnsi="Times New Roman" w:cs="Times New Roman"/>
          <w:lang w:val="en-US"/>
        </w:rPr>
        <w:t>at the same time identify</w:t>
      </w:r>
      <w:r w:rsidR="005C3E11">
        <w:rPr>
          <w:rFonts w:ascii="Times New Roman" w:hAnsi="Times New Roman" w:cs="Times New Roman"/>
          <w:lang w:val="en-US"/>
        </w:rPr>
        <w:t>ing</w:t>
      </w:r>
      <w:r w:rsidR="00A510AF">
        <w:rPr>
          <w:rFonts w:ascii="Times New Roman" w:hAnsi="Times New Roman" w:cs="Times New Roman"/>
          <w:lang w:val="en-US"/>
        </w:rPr>
        <w:t xml:space="preserve"> suitable </w:t>
      </w:r>
      <w:r w:rsidR="00B96E07">
        <w:rPr>
          <w:rFonts w:ascii="Times New Roman" w:hAnsi="Times New Roman" w:cs="Times New Roman"/>
          <w:lang w:val="en-US"/>
        </w:rPr>
        <w:t xml:space="preserve">niche </w:t>
      </w:r>
      <w:r w:rsidR="00A510AF">
        <w:rPr>
          <w:rFonts w:ascii="Times New Roman" w:hAnsi="Times New Roman" w:cs="Times New Roman"/>
          <w:lang w:val="en-US"/>
        </w:rPr>
        <w:t xml:space="preserve">positions and occupations on the labor market. </w:t>
      </w:r>
      <w:r w:rsidR="0009755C">
        <w:rPr>
          <w:rFonts w:ascii="Times New Roman" w:hAnsi="Times New Roman" w:cs="Times New Roman"/>
          <w:lang w:val="en-US"/>
        </w:rPr>
        <w:t>Th</w:t>
      </w:r>
      <w:r w:rsidR="008C06A3">
        <w:rPr>
          <w:rFonts w:ascii="Times New Roman" w:hAnsi="Times New Roman" w:cs="Times New Roman"/>
          <w:lang w:val="en-US"/>
        </w:rPr>
        <w:t xml:space="preserve">is links to </w:t>
      </w:r>
      <w:r w:rsidR="0009755C">
        <w:rPr>
          <w:rFonts w:ascii="Times New Roman" w:hAnsi="Times New Roman" w:cs="Times New Roman"/>
          <w:lang w:val="en-US"/>
        </w:rPr>
        <w:t xml:space="preserve">the fact that there is </w:t>
      </w:r>
      <w:r w:rsidR="008C06A3">
        <w:rPr>
          <w:rFonts w:ascii="Times New Roman" w:hAnsi="Times New Roman" w:cs="Times New Roman"/>
          <w:lang w:val="en-US"/>
        </w:rPr>
        <w:t xml:space="preserve">both </w:t>
      </w:r>
      <w:r w:rsidR="0009755C">
        <w:rPr>
          <w:rFonts w:ascii="Times New Roman" w:hAnsi="Times New Roman" w:cs="Times New Roman"/>
          <w:lang w:val="en-US"/>
        </w:rPr>
        <w:t xml:space="preserve">a strong </w:t>
      </w:r>
      <w:r w:rsidR="0009755C" w:rsidRPr="00193DC8">
        <w:rPr>
          <w:rFonts w:ascii="Times New Roman" w:hAnsi="Times New Roman" w:cs="Times New Roman"/>
          <w:i/>
          <w:iCs/>
          <w:lang w:val="en-US"/>
        </w:rPr>
        <w:t xml:space="preserve">one-region-one-language </w:t>
      </w:r>
      <w:r w:rsidR="0009755C" w:rsidRPr="005E5C2F">
        <w:rPr>
          <w:rFonts w:ascii="Times New Roman" w:hAnsi="Times New Roman" w:cs="Times New Roman"/>
          <w:lang w:val="en-US"/>
        </w:rPr>
        <w:t>ideology</w:t>
      </w:r>
      <w:r w:rsidR="0009755C">
        <w:rPr>
          <w:rFonts w:ascii="Times New Roman" w:hAnsi="Times New Roman" w:cs="Times New Roman"/>
          <w:lang w:val="en-US"/>
        </w:rPr>
        <w:t xml:space="preserve"> </w:t>
      </w:r>
      <w:r w:rsidR="00FB5D46">
        <w:rPr>
          <w:rFonts w:ascii="Times New Roman" w:hAnsi="Times New Roman" w:cs="Times New Roman"/>
          <w:lang w:val="en-US"/>
        </w:rPr>
        <w:t xml:space="preserve">(Blommaert, 2011) </w:t>
      </w:r>
      <w:r w:rsidR="0009755C">
        <w:rPr>
          <w:rFonts w:ascii="Times New Roman" w:hAnsi="Times New Roman" w:cs="Times New Roman"/>
          <w:lang w:val="en-US"/>
        </w:rPr>
        <w:t xml:space="preserve">in Switzerland, </w:t>
      </w:r>
      <w:proofErr w:type="gramStart"/>
      <w:r w:rsidR="008C06A3">
        <w:rPr>
          <w:rFonts w:ascii="Times New Roman" w:hAnsi="Times New Roman" w:cs="Times New Roman"/>
          <w:lang w:val="en-US"/>
        </w:rPr>
        <w:t xml:space="preserve">and </w:t>
      </w:r>
      <w:r w:rsidR="00FB5D46">
        <w:rPr>
          <w:rFonts w:ascii="Times New Roman" w:hAnsi="Times New Roman" w:cs="Times New Roman"/>
          <w:lang w:val="en-US"/>
        </w:rPr>
        <w:t>also</w:t>
      </w:r>
      <w:proofErr w:type="gramEnd"/>
      <w:r w:rsidR="00FB5D46">
        <w:rPr>
          <w:rFonts w:ascii="Times New Roman" w:hAnsi="Times New Roman" w:cs="Times New Roman"/>
          <w:lang w:val="en-US"/>
        </w:rPr>
        <w:t xml:space="preserve"> </w:t>
      </w:r>
      <w:r w:rsidR="00C213DD">
        <w:rPr>
          <w:rFonts w:ascii="Times New Roman" w:hAnsi="Times New Roman" w:cs="Times New Roman"/>
          <w:lang w:val="en-US"/>
        </w:rPr>
        <w:t xml:space="preserve">parallel use of Swiss and Standard German, with </w:t>
      </w:r>
      <w:r w:rsidR="005C3E11">
        <w:rPr>
          <w:rFonts w:ascii="Times New Roman" w:hAnsi="Times New Roman" w:cs="Times New Roman"/>
          <w:lang w:val="en-US"/>
        </w:rPr>
        <w:t xml:space="preserve">the </w:t>
      </w:r>
      <w:r w:rsidR="00FB5D46">
        <w:rPr>
          <w:rFonts w:ascii="Times New Roman" w:hAnsi="Times New Roman" w:cs="Times New Roman"/>
          <w:lang w:val="en-US"/>
        </w:rPr>
        <w:t xml:space="preserve">Swiss German dialect </w:t>
      </w:r>
      <w:r w:rsidR="00C213DD">
        <w:rPr>
          <w:rFonts w:ascii="Times New Roman" w:hAnsi="Times New Roman" w:cs="Times New Roman"/>
          <w:lang w:val="en-US"/>
        </w:rPr>
        <w:t>being</w:t>
      </w:r>
      <w:r w:rsidR="00FB5D46">
        <w:rPr>
          <w:rFonts w:ascii="Times New Roman" w:hAnsi="Times New Roman" w:cs="Times New Roman"/>
          <w:lang w:val="en-US"/>
        </w:rPr>
        <w:t xml:space="preserve"> one of the most powerful markers of regional identity (Watts, 1999). </w:t>
      </w:r>
      <w:r w:rsidR="00A73E10">
        <w:rPr>
          <w:rFonts w:ascii="Times New Roman" w:hAnsi="Times New Roman" w:cs="Times New Roman"/>
          <w:lang w:val="en-US"/>
        </w:rPr>
        <w:t xml:space="preserve">An </w:t>
      </w:r>
      <w:r w:rsidR="00C213DD">
        <w:rPr>
          <w:rFonts w:ascii="Times New Roman" w:hAnsi="Times New Roman" w:cs="Times New Roman"/>
          <w:lang w:val="en-US"/>
        </w:rPr>
        <w:t>Italian teacher</w:t>
      </w:r>
      <w:r w:rsidR="005E5C2F">
        <w:rPr>
          <w:rFonts w:ascii="Times New Roman" w:hAnsi="Times New Roman" w:cs="Times New Roman"/>
          <w:lang w:val="en-US"/>
        </w:rPr>
        <w:t xml:space="preserve"> who </w:t>
      </w:r>
      <w:r w:rsidR="00867DDE">
        <w:rPr>
          <w:rFonts w:ascii="Times New Roman" w:hAnsi="Times New Roman" w:cs="Times New Roman"/>
          <w:lang w:val="en-US"/>
        </w:rPr>
        <w:t>holds</w:t>
      </w:r>
      <w:r w:rsidR="00867DDE">
        <w:rPr>
          <w:rFonts w:ascii="Times New Roman" w:hAnsi="Times New Roman" w:cs="Times New Roman"/>
          <w:lang w:val="en-US"/>
        </w:rPr>
        <w:t xml:space="preserve"> </w:t>
      </w:r>
      <w:r w:rsidR="005E5C2F" w:rsidRPr="00AC13EA">
        <w:rPr>
          <w:rFonts w:ascii="Times New Roman" w:hAnsi="Times New Roman" w:cs="Times New Roman"/>
          <w:lang w:val="en-US"/>
        </w:rPr>
        <w:t>a</w:t>
      </w:r>
      <w:r w:rsidR="008C06A3">
        <w:rPr>
          <w:rFonts w:ascii="Times New Roman" w:hAnsi="Times New Roman" w:cs="Times New Roman"/>
          <w:lang w:val="en-US"/>
        </w:rPr>
        <w:t xml:space="preserve"> </w:t>
      </w:r>
      <w:r w:rsidR="005E5C2F" w:rsidRPr="00AC13EA">
        <w:rPr>
          <w:rFonts w:ascii="Times New Roman" w:hAnsi="Times New Roman" w:cs="Times New Roman"/>
          <w:lang w:val="en-US"/>
        </w:rPr>
        <w:t xml:space="preserve">PhD degree and </w:t>
      </w:r>
      <w:r w:rsidR="008C06A3">
        <w:rPr>
          <w:rFonts w:ascii="Times New Roman" w:hAnsi="Times New Roman" w:cs="Times New Roman"/>
          <w:lang w:val="en-US"/>
        </w:rPr>
        <w:t xml:space="preserve">had </w:t>
      </w:r>
      <w:r w:rsidR="005E5C2F">
        <w:rPr>
          <w:rFonts w:ascii="Times New Roman" w:hAnsi="Times New Roman" w:cs="Times New Roman"/>
          <w:lang w:val="en-US"/>
        </w:rPr>
        <w:t xml:space="preserve">taught </w:t>
      </w:r>
      <w:r w:rsidR="005E5C2F" w:rsidRPr="00AC13EA">
        <w:rPr>
          <w:rFonts w:ascii="Times New Roman" w:hAnsi="Times New Roman" w:cs="Times New Roman"/>
          <w:lang w:val="en-US"/>
        </w:rPr>
        <w:t>Italian and Latin at high schools in Italy</w:t>
      </w:r>
      <w:r w:rsidR="005E5C2F">
        <w:rPr>
          <w:rFonts w:ascii="Times New Roman" w:hAnsi="Times New Roman" w:cs="Times New Roman"/>
          <w:lang w:val="en-US"/>
        </w:rPr>
        <w:t>,</w:t>
      </w:r>
      <w:r w:rsidR="00C213DD">
        <w:rPr>
          <w:rFonts w:ascii="Times New Roman" w:hAnsi="Times New Roman" w:cs="Times New Roman"/>
          <w:lang w:val="en-US"/>
        </w:rPr>
        <w:t xml:space="preserve"> recall</w:t>
      </w:r>
      <w:r w:rsidR="00A73E10">
        <w:rPr>
          <w:rFonts w:ascii="Times New Roman" w:hAnsi="Times New Roman" w:cs="Times New Roman"/>
          <w:lang w:val="en-US"/>
        </w:rPr>
        <w:t>ed</w:t>
      </w:r>
      <w:r w:rsidR="00C213DD">
        <w:rPr>
          <w:rFonts w:ascii="Times New Roman" w:hAnsi="Times New Roman" w:cs="Times New Roman"/>
          <w:lang w:val="en-US"/>
        </w:rPr>
        <w:t xml:space="preserve"> a </w:t>
      </w:r>
      <w:r w:rsidR="00075EDE" w:rsidRPr="00AC13EA">
        <w:rPr>
          <w:rFonts w:ascii="Times New Roman" w:hAnsi="Times New Roman" w:cs="Times New Roman"/>
          <w:lang w:val="en-US"/>
        </w:rPr>
        <w:t xml:space="preserve">job interview </w:t>
      </w:r>
      <w:r w:rsidR="008C06A3">
        <w:rPr>
          <w:rFonts w:ascii="Times New Roman" w:hAnsi="Times New Roman" w:cs="Times New Roman"/>
          <w:lang w:val="en-US"/>
        </w:rPr>
        <w:t xml:space="preserve">for </w:t>
      </w:r>
      <w:r w:rsidR="00075EDE" w:rsidRPr="00AC13EA">
        <w:rPr>
          <w:rFonts w:ascii="Times New Roman" w:hAnsi="Times New Roman" w:cs="Times New Roman"/>
          <w:lang w:val="en-US"/>
        </w:rPr>
        <w:t>a school in rural German-speaking Switzerland</w:t>
      </w:r>
      <w:r w:rsidR="00075EDE">
        <w:rPr>
          <w:rFonts w:ascii="Times New Roman" w:hAnsi="Times New Roman" w:cs="Times New Roman"/>
          <w:lang w:val="en-US"/>
        </w:rPr>
        <w:t>:</w:t>
      </w:r>
    </w:p>
    <w:p w14:paraId="4BF3123E" w14:textId="5C883CDB" w:rsidR="00075EDE" w:rsidRPr="00AC13EA" w:rsidRDefault="00075EDE" w:rsidP="00075EDE">
      <w:pPr>
        <w:autoSpaceDE w:val="0"/>
        <w:autoSpaceDN w:val="0"/>
        <w:adjustRightInd w:val="0"/>
        <w:spacing w:after="240" w:line="240" w:lineRule="auto"/>
        <w:ind w:left="1134" w:right="1134"/>
        <w:jc w:val="both"/>
        <w:rPr>
          <w:rFonts w:ascii="Times New Roman" w:hAnsi="Times New Roman" w:cs="Times New Roman"/>
          <w:lang w:val="en-US"/>
        </w:rPr>
      </w:pPr>
      <w:r w:rsidRPr="00AC13EA">
        <w:rPr>
          <w:rFonts w:ascii="Times New Roman" w:hAnsi="Times New Roman" w:cs="Times New Roman"/>
          <w:lang w:val="en-US"/>
        </w:rPr>
        <w:t>“</w:t>
      </w:r>
      <w:r>
        <w:rPr>
          <w:rFonts w:ascii="Times New Roman" w:hAnsi="Times New Roman" w:cs="Times New Roman"/>
          <w:lang w:val="en-US"/>
        </w:rPr>
        <w:t>W</w:t>
      </w:r>
      <w:r w:rsidRPr="00AC13EA">
        <w:rPr>
          <w:rFonts w:ascii="Times New Roman" w:hAnsi="Times New Roman" w:cs="Times New Roman"/>
          <w:lang w:val="en-US"/>
        </w:rPr>
        <w:t>hen I told the interviewers that I would prefer to hold the job interview in Standard German rather than in Swiss German, I immediately felt that they did not appreciate. In fact, from that moment on the atmosphere during the interview was like I were sitting in an interrogation</w:t>
      </w:r>
      <w:r>
        <w:rPr>
          <w:rFonts w:ascii="Times New Roman" w:hAnsi="Times New Roman" w:cs="Times New Roman"/>
          <w:lang w:val="en-US"/>
        </w:rPr>
        <w:t>.”</w:t>
      </w:r>
      <w:r w:rsidRPr="00AC13EA">
        <w:rPr>
          <w:rFonts w:ascii="Times New Roman" w:hAnsi="Times New Roman" w:cs="Times New Roman"/>
          <w:lang w:val="en-US"/>
        </w:rPr>
        <w:t xml:space="preserve"> </w:t>
      </w:r>
    </w:p>
    <w:p w14:paraId="66DF0AEF" w14:textId="139B7E50" w:rsidR="00CE51EA" w:rsidRDefault="005E5C2F" w:rsidP="00193DC8">
      <w:pPr>
        <w:autoSpaceDE w:val="0"/>
        <w:autoSpaceDN w:val="0"/>
        <w:adjustRightInd w:val="0"/>
        <w:spacing w:after="120" w:line="480" w:lineRule="auto"/>
        <w:rPr>
          <w:rFonts w:ascii="Times New Roman" w:hAnsi="Times New Roman" w:cs="Times New Roman"/>
          <w:lang w:val="en-US"/>
        </w:rPr>
      </w:pPr>
      <w:r>
        <w:rPr>
          <w:rFonts w:ascii="Times New Roman" w:hAnsi="Times New Roman" w:cs="Times New Roman"/>
          <w:lang w:val="en-US"/>
        </w:rPr>
        <w:t>A</w:t>
      </w:r>
      <w:r w:rsidR="006C698F">
        <w:rPr>
          <w:rFonts w:ascii="Times New Roman" w:hAnsi="Times New Roman" w:cs="Times New Roman"/>
          <w:lang w:val="en-US"/>
        </w:rPr>
        <w:t xml:space="preserve"> refugee from Syria</w:t>
      </w:r>
      <w:r w:rsidR="00867DDE">
        <w:rPr>
          <w:rFonts w:ascii="Times New Roman" w:hAnsi="Times New Roman" w:cs="Times New Roman"/>
          <w:lang w:val="en-US"/>
        </w:rPr>
        <w:t>,</w:t>
      </w:r>
      <w:r w:rsidR="006C698F">
        <w:rPr>
          <w:rFonts w:ascii="Times New Roman" w:hAnsi="Times New Roman" w:cs="Times New Roman"/>
          <w:lang w:val="en-US"/>
        </w:rPr>
        <w:t xml:space="preserve"> </w:t>
      </w:r>
      <w:r w:rsidR="00867DDE">
        <w:rPr>
          <w:rFonts w:ascii="Times New Roman" w:hAnsi="Times New Roman" w:cs="Times New Roman"/>
          <w:lang w:val="en-US"/>
        </w:rPr>
        <w:t xml:space="preserve">who holds a </w:t>
      </w:r>
      <w:proofErr w:type="gramStart"/>
      <w:r w:rsidR="00867DDE">
        <w:rPr>
          <w:rFonts w:ascii="Times New Roman" w:hAnsi="Times New Roman" w:cs="Times New Roman"/>
          <w:lang w:val="en-US"/>
        </w:rPr>
        <w:t>bachelor</w:t>
      </w:r>
      <w:proofErr w:type="gramEnd"/>
      <w:r w:rsidR="00867DDE">
        <w:rPr>
          <w:rFonts w:ascii="Times New Roman" w:hAnsi="Times New Roman" w:cs="Times New Roman"/>
          <w:lang w:val="en-US"/>
        </w:rPr>
        <w:t xml:space="preserve"> degree in mathematics and works as an intercultural translator, succinctly put the dilemma that migrants in the German-speaking part of Switzerland face as follows</w:t>
      </w:r>
      <w:r w:rsidR="006C698F">
        <w:rPr>
          <w:rFonts w:ascii="Times New Roman" w:hAnsi="Times New Roman" w:cs="Times New Roman"/>
          <w:lang w:val="en-US"/>
        </w:rPr>
        <w:t>:</w:t>
      </w:r>
    </w:p>
    <w:p w14:paraId="78DC644C" w14:textId="4E003334" w:rsidR="006C698F" w:rsidRDefault="006C698F" w:rsidP="006C698F">
      <w:pPr>
        <w:autoSpaceDE w:val="0"/>
        <w:autoSpaceDN w:val="0"/>
        <w:adjustRightInd w:val="0"/>
        <w:spacing w:after="240" w:line="240" w:lineRule="auto"/>
        <w:ind w:left="1134" w:right="1134"/>
        <w:jc w:val="both"/>
        <w:rPr>
          <w:rFonts w:ascii="Times New Roman" w:hAnsi="Times New Roman" w:cs="Times New Roman"/>
          <w:lang w:val="en-US"/>
        </w:rPr>
      </w:pPr>
      <w:r w:rsidRPr="00164EA3">
        <w:rPr>
          <w:rFonts w:ascii="Times New Roman" w:hAnsi="Times New Roman" w:cs="Times New Roman"/>
          <w:lang w:val="en-US"/>
        </w:rPr>
        <w:lastRenderedPageBreak/>
        <w:t>“The Swiss[-German] context requires people to choose which language to learn, Swiss German or Standard German</w:t>
      </w:r>
      <w:r>
        <w:rPr>
          <w:rFonts w:ascii="Times New Roman" w:hAnsi="Times New Roman" w:cs="Times New Roman"/>
          <w:lang w:val="en-US"/>
        </w:rPr>
        <w:t>.</w:t>
      </w:r>
      <w:r w:rsidRPr="00164EA3">
        <w:rPr>
          <w:rFonts w:ascii="Times New Roman" w:hAnsi="Times New Roman" w:cs="Times New Roman"/>
          <w:lang w:val="en-US"/>
        </w:rPr>
        <w:t>”</w:t>
      </w:r>
    </w:p>
    <w:p w14:paraId="7BA9E155" w14:textId="4F4971AB" w:rsidR="00C82397" w:rsidRDefault="005E5C2F" w:rsidP="0081199C">
      <w:pPr>
        <w:autoSpaceDE w:val="0"/>
        <w:autoSpaceDN w:val="0"/>
        <w:adjustRightInd w:val="0"/>
        <w:spacing w:after="0" w:line="480" w:lineRule="auto"/>
        <w:rPr>
          <w:rFonts w:ascii="Times New Roman" w:hAnsi="Times New Roman" w:cs="Times New Roman"/>
          <w:lang w:val="en-US"/>
        </w:rPr>
      </w:pPr>
      <w:r>
        <w:rPr>
          <w:rFonts w:ascii="Times New Roman" w:hAnsi="Times New Roman" w:cs="Times New Roman"/>
          <w:lang w:val="en-US"/>
        </w:rPr>
        <w:t>A French person</w:t>
      </w:r>
      <w:r w:rsidR="00C82397">
        <w:rPr>
          <w:rFonts w:ascii="Times New Roman" w:hAnsi="Times New Roman" w:cs="Times New Roman"/>
          <w:lang w:val="en-US"/>
        </w:rPr>
        <w:t>, the director of a French educational institution, also highligh</w:t>
      </w:r>
      <w:r>
        <w:rPr>
          <w:rFonts w:ascii="Times New Roman" w:hAnsi="Times New Roman" w:cs="Times New Roman"/>
          <w:lang w:val="en-US"/>
        </w:rPr>
        <w:t>ted</w:t>
      </w:r>
      <w:r w:rsidR="00C82397">
        <w:rPr>
          <w:rFonts w:ascii="Times New Roman" w:hAnsi="Times New Roman" w:cs="Times New Roman"/>
          <w:lang w:val="en-US"/>
        </w:rPr>
        <w:t xml:space="preserve"> the challenges that ‘learning Swiss German on the streets’ poses for people with a migrant background. </w:t>
      </w:r>
      <w:r w:rsidR="00867DDE">
        <w:rPr>
          <w:rFonts w:ascii="Times New Roman" w:hAnsi="Times New Roman" w:cs="Times New Roman"/>
          <w:lang w:val="en-US"/>
        </w:rPr>
        <w:t>His</w:t>
      </w:r>
      <w:r w:rsidR="00867DDE">
        <w:rPr>
          <w:rFonts w:ascii="Times New Roman" w:hAnsi="Times New Roman" w:cs="Times New Roman"/>
          <w:lang w:val="en-US"/>
        </w:rPr>
        <w:t xml:space="preserve"> </w:t>
      </w:r>
      <w:r w:rsidR="00C82397">
        <w:rPr>
          <w:rFonts w:ascii="Times New Roman" w:hAnsi="Times New Roman" w:cs="Times New Roman"/>
          <w:lang w:val="en-US"/>
        </w:rPr>
        <w:t xml:space="preserve">statement strongly suggests that </w:t>
      </w:r>
      <w:r>
        <w:rPr>
          <w:rFonts w:ascii="Times New Roman" w:hAnsi="Times New Roman" w:cs="Times New Roman"/>
          <w:lang w:val="en-US"/>
        </w:rPr>
        <w:t xml:space="preserve">migrants’ </w:t>
      </w:r>
      <w:r w:rsidR="00C82397">
        <w:rPr>
          <w:rFonts w:ascii="Times New Roman" w:hAnsi="Times New Roman" w:cs="Times New Roman"/>
          <w:lang w:val="en-US"/>
        </w:rPr>
        <w:t xml:space="preserve">access to the labor market and </w:t>
      </w:r>
      <w:r w:rsidR="00615A92">
        <w:rPr>
          <w:rFonts w:ascii="Times New Roman" w:hAnsi="Times New Roman" w:cs="Times New Roman"/>
          <w:lang w:val="en-US"/>
        </w:rPr>
        <w:t xml:space="preserve">long-term </w:t>
      </w:r>
      <w:r w:rsidR="00C82397">
        <w:rPr>
          <w:rFonts w:ascii="Times New Roman" w:hAnsi="Times New Roman" w:cs="Times New Roman"/>
          <w:lang w:val="en-US"/>
        </w:rPr>
        <w:t xml:space="preserve">career development might be </w:t>
      </w:r>
      <w:r>
        <w:rPr>
          <w:rFonts w:ascii="Times New Roman" w:hAnsi="Times New Roman" w:cs="Times New Roman"/>
          <w:lang w:val="en-US"/>
        </w:rPr>
        <w:t>negatively impacted</w:t>
      </w:r>
      <w:r w:rsidR="00615A92">
        <w:rPr>
          <w:rFonts w:ascii="Times New Roman" w:hAnsi="Times New Roman" w:cs="Times New Roman"/>
          <w:lang w:val="en-US"/>
        </w:rPr>
        <w:t xml:space="preserve"> by having had to prioritize Swiss German</w:t>
      </w:r>
      <w:r w:rsidR="00C82397">
        <w:rPr>
          <w:rFonts w:ascii="Times New Roman" w:hAnsi="Times New Roman" w:cs="Times New Roman"/>
          <w:lang w:val="en-US"/>
        </w:rPr>
        <w:t>:</w:t>
      </w:r>
    </w:p>
    <w:p w14:paraId="3F3662EE" w14:textId="2D8244A0" w:rsidR="00C82397" w:rsidRDefault="00C82397" w:rsidP="00C82397">
      <w:pPr>
        <w:pStyle w:val="ListParagraph"/>
        <w:spacing w:after="0" w:line="240" w:lineRule="auto"/>
        <w:ind w:left="1134" w:right="1134"/>
        <w:jc w:val="both"/>
        <w:rPr>
          <w:rFonts w:ascii="Times New Roman" w:hAnsi="Times New Roman" w:cs="Times New Roman"/>
          <w:lang w:val="en-US"/>
        </w:rPr>
      </w:pPr>
      <w:r w:rsidRPr="00193DC8">
        <w:rPr>
          <w:rFonts w:ascii="Times New Roman" w:hAnsi="Times New Roman" w:cs="Times New Roman"/>
          <w:lang w:val="en-US"/>
        </w:rPr>
        <w:t xml:space="preserve">“It happens </w:t>
      </w:r>
      <w:r w:rsidR="005E5C2F">
        <w:rPr>
          <w:rFonts w:ascii="Times New Roman" w:hAnsi="Times New Roman" w:cs="Times New Roman"/>
          <w:lang w:val="en-US"/>
        </w:rPr>
        <w:t xml:space="preserve">[…] </w:t>
      </w:r>
      <w:r w:rsidRPr="00193DC8">
        <w:rPr>
          <w:rFonts w:ascii="Times New Roman" w:hAnsi="Times New Roman" w:cs="Times New Roman"/>
          <w:lang w:val="en-US"/>
        </w:rPr>
        <w:t>that young people with an immigration background do not understand the way I speak Standard German, because they tend to speak in Swiss German dialect. The same does not happen to me with Swiss Germans. I therefore think that the strong emphasis on Swiss German is something that closes doors to young people with a migrant background.”</w:t>
      </w:r>
    </w:p>
    <w:p w14:paraId="103D4E33" w14:textId="77777777" w:rsidR="00C82397" w:rsidRPr="00193DC8" w:rsidRDefault="00C82397" w:rsidP="00193DC8">
      <w:pPr>
        <w:pStyle w:val="ListParagraph"/>
        <w:spacing w:after="0" w:line="240" w:lineRule="auto"/>
        <w:ind w:left="1134" w:right="1134"/>
        <w:jc w:val="both"/>
        <w:rPr>
          <w:rFonts w:ascii="Times New Roman" w:hAnsi="Times New Roman" w:cs="Times New Roman"/>
          <w:i/>
          <w:iCs/>
          <w:lang w:val="en-US"/>
        </w:rPr>
      </w:pPr>
    </w:p>
    <w:p w14:paraId="5781B959" w14:textId="35E8747C" w:rsidR="0038091D" w:rsidRDefault="00696818" w:rsidP="0038091D">
      <w:pPr>
        <w:autoSpaceDE w:val="0"/>
        <w:autoSpaceDN w:val="0"/>
        <w:adjustRightInd w:val="0"/>
        <w:spacing w:after="240" w:line="480" w:lineRule="auto"/>
        <w:rPr>
          <w:rFonts w:ascii="Times New Roman" w:hAnsi="Times New Roman" w:cs="Times New Roman"/>
          <w:lang w:val="en-US"/>
        </w:rPr>
      </w:pPr>
      <w:r>
        <w:rPr>
          <w:rFonts w:ascii="Times New Roman" w:hAnsi="Times New Roman" w:cs="Times New Roman"/>
          <w:lang w:val="en-US"/>
        </w:rPr>
        <w:t>Finding a position in th</w:t>
      </w:r>
      <w:r w:rsidR="005C3E11">
        <w:rPr>
          <w:rFonts w:ascii="Times New Roman" w:hAnsi="Times New Roman" w:cs="Times New Roman"/>
          <w:lang w:val="en-US"/>
        </w:rPr>
        <w:t>is</w:t>
      </w:r>
      <w:r>
        <w:rPr>
          <w:rFonts w:ascii="Times New Roman" w:hAnsi="Times New Roman" w:cs="Times New Roman"/>
          <w:lang w:val="en-US"/>
        </w:rPr>
        <w:t xml:space="preserve"> complex linguistic landscape therefore often </w:t>
      </w:r>
      <w:r w:rsidR="005C3E11">
        <w:rPr>
          <w:rFonts w:ascii="Times New Roman" w:hAnsi="Times New Roman" w:cs="Times New Roman"/>
          <w:lang w:val="en-US"/>
        </w:rPr>
        <w:t>came</w:t>
      </w:r>
      <w:r>
        <w:rPr>
          <w:rFonts w:ascii="Times New Roman" w:hAnsi="Times New Roman" w:cs="Times New Roman"/>
          <w:lang w:val="en-US"/>
        </w:rPr>
        <w:t xml:space="preserve"> with a price</w:t>
      </w:r>
      <w:r w:rsidR="00615A92">
        <w:rPr>
          <w:rFonts w:ascii="Times New Roman" w:hAnsi="Times New Roman" w:cs="Times New Roman"/>
          <w:lang w:val="en-US"/>
        </w:rPr>
        <w:t xml:space="preserve"> especially</w:t>
      </w:r>
      <w:r>
        <w:rPr>
          <w:rFonts w:ascii="Times New Roman" w:hAnsi="Times New Roman" w:cs="Times New Roman"/>
          <w:lang w:val="en-US"/>
        </w:rPr>
        <w:t xml:space="preserve"> for migrants who d</w:t>
      </w:r>
      <w:r w:rsidR="005C3E11">
        <w:rPr>
          <w:rFonts w:ascii="Times New Roman" w:hAnsi="Times New Roman" w:cs="Times New Roman"/>
          <w:lang w:val="en-US"/>
        </w:rPr>
        <w:t>id</w:t>
      </w:r>
      <w:r>
        <w:rPr>
          <w:rFonts w:ascii="Times New Roman" w:hAnsi="Times New Roman" w:cs="Times New Roman"/>
          <w:lang w:val="en-US"/>
        </w:rPr>
        <w:t xml:space="preserve"> not work </w:t>
      </w:r>
      <w:r w:rsidR="005C3E11">
        <w:rPr>
          <w:rFonts w:ascii="Times New Roman" w:hAnsi="Times New Roman" w:cs="Times New Roman"/>
          <w:lang w:val="en-US"/>
        </w:rPr>
        <w:t xml:space="preserve">in </w:t>
      </w:r>
      <w:r>
        <w:rPr>
          <w:rFonts w:ascii="Times New Roman" w:hAnsi="Times New Roman" w:cs="Times New Roman"/>
          <w:lang w:val="en-US"/>
        </w:rPr>
        <w:t xml:space="preserve">highly qualified and/or highly demanded </w:t>
      </w:r>
      <w:r w:rsidR="00B96E07">
        <w:rPr>
          <w:rFonts w:ascii="Times New Roman" w:hAnsi="Times New Roman" w:cs="Times New Roman"/>
          <w:lang w:val="en-US"/>
        </w:rPr>
        <w:t>jobs such as doctors</w:t>
      </w:r>
      <w:r w:rsidR="00A510AF">
        <w:rPr>
          <w:rFonts w:ascii="Times New Roman" w:hAnsi="Times New Roman" w:cs="Times New Roman"/>
          <w:lang w:val="en-US"/>
        </w:rPr>
        <w:t xml:space="preserve">, as they </w:t>
      </w:r>
      <w:r w:rsidR="005C3E11">
        <w:rPr>
          <w:rFonts w:ascii="Times New Roman" w:hAnsi="Times New Roman" w:cs="Times New Roman"/>
          <w:lang w:val="en-US"/>
        </w:rPr>
        <w:t>were often un</w:t>
      </w:r>
      <w:r w:rsidR="00A510AF">
        <w:rPr>
          <w:rFonts w:ascii="Times New Roman" w:hAnsi="Times New Roman" w:cs="Times New Roman"/>
          <w:lang w:val="en-US"/>
        </w:rPr>
        <w:t xml:space="preserve">able to fully draw on their original qualifications. Rather, several </w:t>
      </w:r>
      <w:r w:rsidR="005C3E11">
        <w:rPr>
          <w:rFonts w:ascii="Times New Roman" w:hAnsi="Times New Roman" w:cs="Times New Roman"/>
          <w:lang w:val="en-US"/>
        </w:rPr>
        <w:t xml:space="preserve">stated </w:t>
      </w:r>
      <w:r w:rsidR="00A510AF">
        <w:rPr>
          <w:rFonts w:ascii="Times New Roman" w:hAnsi="Times New Roman" w:cs="Times New Roman"/>
          <w:lang w:val="en-US"/>
        </w:rPr>
        <w:t xml:space="preserve">that they </w:t>
      </w:r>
      <w:proofErr w:type="gramStart"/>
      <w:r w:rsidR="00A510AF">
        <w:rPr>
          <w:rFonts w:ascii="Times New Roman" w:hAnsi="Times New Roman" w:cs="Times New Roman"/>
          <w:lang w:val="en-US"/>
        </w:rPr>
        <w:t>actually work</w:t>
      </w:r>
      <w:r w:rsidR="005C3E11">
        <w:rPr>
          <w:rFonts w:ascii="Times New Roman" w:hAnsi="Times New Roman" w:cs="Times New Roman"/>
          <w:lang w:val="en-US"/>
        </w:rPr>
        <w:t>ed</w:t>
      </w:r>
      <w:proofErr w:type="gramEnd"/>
      <w:r w:rsidR="00A510AF">
        <w:rPr>
          <w:rFonts w:ascii="Times New Roman" w:hAnsi="Times New Roman" w:cs="Times New Roman"/>
          <w:lang w:val="en-US"/>
        </w:rPr>
        <w:t xml:space="preserve"> in occupations below their qualification level, or in a field that was not their first choice. </w:t>
      </w:r>
    </w:p>
    <w:p w14:paraId="6788C8DC" w14:textId="77777777" w:rsidR="000C05C9" w:rsidRPr="007D3A63" w:rsidRDefault="000C05C9" w:rsidP="007D3A63">
      <w:pPr>
        <w:spacing w:line="480" w:lineRule="auto"/>
        <w:rPr>
          <w:rFonts w:ascii="Times New Roman" w:eastAsia="Times New Roman" w:hAnsi="Times New Roman" w:cs="Times New Roman"/>
          <w:color w:val="000000"/>
          <w:lang w:val="en-US" w:eastAsia="de-CH"/>
        </w:rPr>
      </w:pPr>
    </w:p>
    <w:p w14:paraId="5483CD3D" w14:textId="7B467CB1" w:rsidR="00AA3DCC" w:rsidRPr="00AA3DCC" w:rsidRDefault="00AA3DCC" w:rsidP="00AA3DCC">
      <w:pPr>
        <w:pStyle w:val="ListParagraph"/>
        <w:numPr>
          <w:ilvl w:val="0"/>
          <w:numId w:val="18"/>
        </w:numPr>
        <w:autoSpaceDE w:val="0"/>
        <w:autoSpaceDN w:val="0"/>
        <w:adjustRightInd w:val="0"/>
        <w:spacing w:after="240" w:line="480" w:lineRule="auto"/>
        <w:rPr>
          <w:rFonts w:ascii="Times New Roman" w:eastAsia="Times New Roman" w:hAnsi="Times New Roman" w:cs="Times New Roman"/>
          <w:b/>
          <w:bCs/>
          <w:color w:val="000000"/>
          <w:lang w:val="en-US" w:eastAsia="de-CH"/>
        </w:rPr>
      </w:pPr>
      <w:r w:rsidRPr="00AA3DCC">
        <w:rPr>
          <w:rFonts w:ascii="Times New Roman" w:eastAsia="Times New Roman" w:hAnsi="Times New Roman" w:cs="Times New Roman"/>
          <w:b/>
          <w:bCs/>
          <w:color w:val="000000"/>
          <w:lang w:val="en-US" w:eastAsia="de-CH"/>
        </w:rPr>
        <w:t>Discussion</w:t>
      </w:r>
    </w:p>
    <w:p w14:paraId="70520EC7" w14:textId="4F9A8636" w:rsidR="00665BBA" w:rsidRDefault="00665BBA" w:rsidP="00665BBA">
      <w:pPr>
        <w:spacing w:line="480" w:lineRule="auto"/>
        <w:rPr>
          <w:rFonts w:ascii="Times New Roman" w:eastAsia="Times New Roman" w:hAnsi="Times New Roman" w:cs="Times New Roman"/>
          <w:color w:val="000000"/>
          <w:lang w:val="en-US" w:eastAsia="de-CH"/>
        </w:rPr>
      </w:pPr>
      <w:r w:rsidRPr="00193DC8">
        <w:rPr>
          <w:rFonts w:ascii="Times New Roman" w:eastAsia="Times New Roman" w:hAnsi="Times New Roman" w:cs="Times New Roman"/>
          <w:color w:val="000000"/>
          <w:lang w:val="en-US" w:eastAsia="de-CH"/>
        </w:rPr>
        <w:t xml:space="preserve">Migration is a key feature of our </w:t>
      </w:r>
      <w:proofErr w:type="gramStart"/>
      <w:r w:rsidRPr="00193DC8">
        <w:rPr>
          <w:rFonts w:ascii="Times New Roman" w:eastAsia="Times New Roman" w:hAnsi="Times New Roman" w:cs="Times New Roman"/>
          <w:color w:val="000000"/>
          <w:lang w:val="en-US" w:eastAsia="de-CH"/>
        </w:rPr>
        <w:t>time</w:t>
      </w:r>
      <w:proofErr w:type="gramEnd"/>
      <w:r w:rsidRPr="00193DC8">
        <w:rPr>
          <w:rFonts w:ascii="Times New Roman" w:eastAsia="Times New Roman" w:hAnsi="Times New Roman" w:cs="Times New Roman"/>
          <w:color w:val="000000"/>
          <w:lang w:val="en-US" w:eastAsia="de-CH"/>
        </w:rPr>
        <w:t xml:space="preserve"> and the integration of migrants is a major challenge for host societies. Employment plays a key role in this important process, thrusting employers to the </w:t>
      </w:r>
      <w:proofErr w:type="spellStart"/>
      <w:r w:rsidRPr="00193DC8">
        <w:rPr>
          <w:rFonts w:ascii="Times New Roman" w:eastAsia="Times New Roman" w:hAnsi="Times New Roman" w:cs="Times New Roman"/>
          <w:color w:val="000000"/>
          <w:lang w:val="en-US" w:eastAsia="de-CH"/>
        </w:rPr>
        <w:t>centre</w:t>
      </w:r>
      <w:proofErr w:type="spellEnd"/>
      <w:r w:rsidRPr="00193DC8">
        <w:rPr>
          <w:rFonts w:ascii="Times New Roman" w:eastAsia="Times New Roman" w:hAnsi="Times New Roman" w:cs="Times New Roman"/>
          <w:color w:val="000000"/>
          <w:lang w:val="en-US" w:eastAsia="de-CH"/>
        </w:rPr>
        <w:t xml:space="preserve"> stage. Despite the arguments in support of capitalizing migrants’ cultural and linguistic diversity (</w:t>
      </w:r>
      <w:proofErr w:type="spellStart"/>
      <w:r w:rsidRPr="00193DC8">
        <w:rPr>
          <w:rFonts w:ascii="Times New Roman" w:eastAsia="Times New Roman" w:hAnsi="Times New Roman" w:cs="Times New Roman"/>
          <w:color w:val="000000"/>
          <w:lang w:val="en-US" w:eastAsia="de-CH"/>
        </w:rPr>
        <w:t>Groutsis</w:t>
      </w:r>
      <w:proofErr w:type="spellEnd"/>
      <w:r w:rsidR="00E15FA0">
        <w:rPr>
          <w:rFonts w:ascii="Times New Roman" w:eastAsia="Times New Roman" w:hAnsi="Times New Roman" w:cs="Times New Roman"/>
          <w:color w:val="000000"/>
          <w:lang w:val="en-US" w:eastAsia="de-CH"/>
        </w:rPr>
        <w:t xml:space="preserve"> et al.</w:t>
      </w:r>
      <w:r w:rsidRPr="00193DC8">
        <w:rPr>
          <w:rFonts w:ascii="Times New Roman" w:eastAsia="Times New Roman" w:hAnsi="Times New Roman" w:cs="Times New Roman"/>
          <w:color w:val="000000"/>
          <w:lang w:val="en-US" w:eastAsia="de-CH"/>
        </w:rPr>
        <w:t xml:space="preserve">, 2018), migrant job seekers often struggle to get a foothold in the job market that corresponds to their qualifications and talents/ and to leverage their full potential. </w:t>
      </w:r>
      <w:r>
        <w:rPr>
          <w:rFonts w:ascii="Times New Roman" w:eastAsia="Times New Roman" w:hAnsi="Times New Roman" w:cs="Times New Roman"/>
          <w:color w:val="000000"/>
          <w:lang w:val="en-US" w:eastAsia="de-CH"/>
        </w:rPr>
        <w:t>This is the case also in the study reported here, where we have especially highlighted the role of language, but also its interplay with other factors in specific local contexts.</w:t>
      </w:r>
    </w:p>
    <w:p w14:paraId="17C42806" w14:textId="761B9E54" w:rsidR="00665BBA" w:rsidRPr="00045971" w:rsidRDefault="00665BBA" w:rsidP="00665BBA">
      <w:pPr>
        <w:spacing w:line="480" w:lineRule="auto"/>
        <w:rPr>
          <w:rFonts w:ascii="Times New Roman" w:hAnsi="Times New Roman" w:cs="Times New Roman"/>
          <w:lang w:val="en-US"/>
        </w:rPr>
      </w:pPr>
      <w:proofErr w:type="spellStart"/>
      <w:r>
        <w:rPr>
          <w:rFonts w:ascii="Times New Roman" w:eastAsia="Times New Roman" w:hAnsi="Times New Roman" w:cs="Times New Roman"/>
          <w:color w:val="000000"/>
          <w:lang w:val="en-US" w:eastAsia="de-CH"/>
        </w:rPr>
        <w:t>Barner</w:t>
      </w:r>
      <w:proofErr w:type="spellEnd"/>
      <w:r>
        <w:rPr>
          <w:rFonts w:ascii="Times New Roman" w:eastAsia="Times New Roman" w:hAnsi="Times New Roman" w:cs="Times New Roman"/>
          <w:color w:val="000000"/>
          <w:lang w:val="en-US" w:eastAsia="de-CH"/>
        </w:rPr>
        <w:t xml:space="preserve">-Rasmussen et al. (2024) highlight the importance of societal-level </w:t>
      </w:r>
      <w:r w:rsidRPr="007D3A63">
        <w:rPr>
          <w:rFonts w:ascii="Times New Roman" w:eastAsia="Times New Roman" w:hAnsi="Times New Roman" w:cs="Times New Roman"/>
          <w:color w:val="000000"/>
          <w:lang w:val="en-US" w:eastAsia="de-CH"/>
        </w:rPr>
        <w:t xml:space="preserve">language ideologies </w:t>
      </w:r>
      <w:r>
        <w:rPr>
          <w:rFonts w:ascii="Times New Roman" w:eastAsia="Times New Roman" w:hAnsi="Times New Roman" w:cs="Times New Roman"/>
          <w:color w:val="000000"/>
          <w:lang w:val="en-US" w:eastAsia="de-CH"/>
        </w:rPr>
        <w:t xml:space="preserve">for organizational- and individual-level dynamics </w:t>
      </w:r>
      <w:r w:rsidRPr="007D3A63">
        <w:rPr>
          <w:rFonts w:ascii="Times New Roman" w:eastAsia="Times New Roman" w:hAnsi="Times New Roman" w:cs="Times New Roman"/>
          <w:color w:val="000000"/>
          <w:lang w:val="en-US" w:eastAsia="de-CH"/>
        </w:rPr>
        <w:t xml:space="preserve">but </w:t>
      </w:r>
      <w:r>
        <w:rPr>
          <w:rFonts w:ascii="Times New Roman" w:eastAsia="Times New Roman" w:hAnsi="Times New Roman" w:cs="Times New Roman"/>
          <w:color w:val="000000"/>
          <w:lang w:val="en-US" w:eastAsia="de-CH"/>
        </w:rPr>
        <w:t xml:space="preserve">do </w:t>
      </w:r>
      <w:r w:rsidRPr="007D3A63">
        <w:rPr>
          <w:rFonts w:ascii="Times New Roman" w:eastAsia="Times New Roman" w:hAnsi="Times New Roman" w:cs="Times New Roman"/>
          <w:color w:val="000000"/>
          <w:lang w:val="en-US" w:eastAsia="de-CH"/>
        </w:rPr>
        <w:t xml:space="preserve">not </w:t>
      </w:r>
      <w:r>
        <w:rPr>
          <w:rFonts w:ascii="Times New Roman" w:eastAsia="Times New Roman" w:hAnsi="Times New Roman" w:cs="Times New Roman"/>
          <w:color w:val="000000"/>
          <w:lang w:val="en-US" w:eastAsia="de-CH"/>
        </w:rPr>
        <w:t xml:space="preserve">elaborate on possible variation in </w:t>
      </w:r>
      <w:r w:rsidRPr="007D3A63">
        <w:rPr>
          <w:rFonts w:ascii="Times New Roman" w:eastAsia="Times New Roman" w:hAnsi="Times New Roman" w:cs="Times New Roman"/>
          <w:color w:val="000000"/>
          <w:lang w:val="en-US" w:eastAsia="de-CH"/>
        </w:rPr>
        <w:t>which language ideologies are available as social resources for which categories of actors</w:t>
      </w:r>
      <w:r>
        <w:rPr>
          <w:rFonts w:ascii="Times New Roman" w:eastAsia="Times New Roman" w:hAnsi="Times New Roman" w:cs="Times New Roman"/>
          <w:color w:val="000000"/>
          <w:lang w:val="en-US" w:eastAsia="de-CH"/>
        </w:rPr>
        <w:t xml:space="preserve">. Our data suggest that </w:t>
      </w:r>
      <w:r w:rsidR="00792BBB">
        <w:rPr>
          <w:rFonts w:ascii="Times New Roman" w:eastAsia="Times New Roman" w:hAnsi="Times New Roman" w:cs="Times New Roman"/>
          <w:color w:val="000000"/>
          <w:lang w:val="en-US" w:eastAsia="de-CH"/>
        </w:rPr>
        <w:t xml:space="preserve">language </w:t>
      </w:r>
      <w:r>
        <w:rPr>
          <w:rFonts w:ascii="Times New Roman" w:eastAsia="Times New Roman" w:hAnsi="Times New Roman" w:cs="Times New Roman"/>
          <w:color w:val="000000"/>
          <w:lang w:val="en-US" w:eastAsia="de-CH"/>
        </w:rPr>
        <w:t xml:space="preserve">ideologies emphasizing English and the benefits of </w:t>
      </w:r>
      <w:r w:rsidRPr="007D3A63">
        <w:rPr>
          <w:rFonts w:ascii="Times New Roman" w:eastAsia="Times New Roman" w:hAnsi="Times New Roman" w:cs="Times New Roman"/>
          <w:color w:val="000000"/>
          <w:lang w:val="en-US" w:eastAsia="de-CH"/>
        </w:rPr>
        <w:t>multilingual</w:t>
      </w:r>
      <w:r>
        <w:rPr>
          <w:rFonts w:ascii="Times New Roman" w:eastAsia="Times New Roman" w:hAnsi="Times New Roman" w:cs="Times New Roman"/>
          <w:color w:val="000000"/>
          <w:lang w:val="en-US" w:eastAsia="de-CH"/>
        </w:rPr>
        <w:t>ism</w:t>
      </w:r>
      <w:r w:rsidRPr="007D3A63">
        <w:rPr>
          <w:rFonts w:ascii="Times New Roman" w:eastAsia="Times New Roman" w:hAnsi="Times New Roman" w:cs="Times New Roman"/>
          <w:color w:val="000000"/>
          <w:lang w:val="en-US" w:eastAsia="de-CH"/>
        </w:rPr>
        <w:t xml:space="preserve"> are available </w:t>
      </w:r>
      <w:r>
        <w:rPr>
          <w:rFonts w:ascii="Times New Roman" w:eastAsia="Times New Roman" w:hAnsi="Times New Roman" w:cs="Times New Roman"/>
          <w:color w:val="000000"/>
          <w:lang w:val="en-US" w:eastAsia="de-CH"/>
        </w:rPr>
        <w:t>for migrant groups such as</w:t>
      </w:r>
      <w:r w:rsidRPr="007D3A63">
        <w:rPr>
          <w:rFonts w:ascii="Times New Roman" w:eastAsia="Times New Roman" w:hAnsi="Times New Roman" w:cs="Times New Roman"/>
          <w:color w:val="000000"/>
          <w:lang w:val="en-US" w:eastAsia="de-CH"/>
        </w:rPr>
        <w:t xml:space="preserve"> international students, some </w:t>
      </w:r>
      <w:r>
        <w:rPr>
          <w:rFonts w:ascii="Times New Roman" w:eastAsia="Times New Roman" w:hAnsi="Times New Roman" w:cs="Times New Roman"/>
          <w:color w:val="000000"/>
          <w:lang w:val="en-US" w:eastAsia="de-CH"/>
        </w:rPr>
        <w:t>‘</w:t>
      </w:r>
      <w:r w:rsidRPr="007D3A63">
        <w:rPr>
          <w:rFonts w:ascii="Times New Roman" w:eastAsia="Times New Roman" w:hAnsi="Times New Roman" w:cs="Times New Roman"/>
          <w:color w:val="000000"/>
          <w:lang w:val="en-US" w:eastAsia="de-CH"/>
        </w:rPr>
        <w:t>elite</w:t>
      </w:r>
      <w:r>
        <w:rPr>
          <w:rFonts w:ascii="Times New Roman" w:eastAsia="Times New Roman" w:hAnsi="Times New Roman" w:cs="Times New Roman"/>
          <w:color w:val="000000"/>
          <w:lang w:val="en-US" w:eastAsia="de-CH"/>
        </w:rPr>
        <w:t>’</w:t>
      </w:r>
      <w:r w:rsidRPr="007D3A63">
        <w:rPr>
          <w:rFonts w:ascii="Times New Roman" w:eastAsia="Times New Roman" w:hAnsi="Times New Roman" w:cs="Times New Roman"/>
          <w:color w:val="000000"/>
          <w:lang w:val="en-US" w:eastAsia="de-CH"/>
        </w:rPr>
        <w:t xml:space="preserve"> temporary migrants (</w:t>
      </w:r>
      <w:proofErr w:type="gramStart"/>
      <w:r w:rsidRPr="007D3A63">
        <w:rPr>
          <w:rFonts w:ascii="Times New Roman" w:eastAsia="Times New Roman" w:hAnsi="Times New Roman" w:cs="Times New Roman"/>
          <w:color w:val="000000"/>
          <w:lang w:val="en-US" w:eastAsia="de-CH"/>
        </w:rPr>
        <w:t>e.g.</w:t>
      </w:r>
      <w:proofErr w:type="gramEnd"/>
      <w:r w:rsidRPr="007D3A63">
        <w:rPr>
          <w:rFonts w:ascii="Times New Roman" w:eastAsia="Times New Roman" w:hAnsi="Times New Roman" w:cs="Times New Roman"/>
          <w:color w:val="000000"/>
          <w:lang w:val="en-US" w:eastAsia="de-CH"/>
        </w:rPr>
        <w:t xml:space="preserve"> expats), and for </w:t>
      </w:r>
      <w:r w:rsidRPr="007D3A63">
        <w:rPr>
          <w:rFonts w:ascii="Times New Roman" w:eastAsia="Times New Roman" w:hAnsi="Times New Roman" w:cs="Times New Roman"/>
          <w:color w:val="000000"/>
          <w:lang w:val="en-US" w:eastAsia="de-CH"/>
        </w:rPr>
        <w:lastRenderedPageBreak/>
        <w:t xml:space="preserve">locals, but </w:t>
      </w:r>
      <w:r>
        <w:rPr>
          <w:rFonts w:ascii="Times New Roman" w:eastAsia="Times New Roman" w:hAnsi="Times New Roman" w:cs="Times New Roman"/>
          <w:color w:val="000000"/>
          <w:lang w:val="en-US" w:eastAsia="de-CH"/>
        </w:rPr>
        <w:t xml:space="preserve">less so </w:t>
      </w:r>
      <w:r w:rsidRPr="007D3A63">
        <w:rPr>
          <w:rFonts w:ascii="Times New Roman" w:eastAsia="Times New Roman" w:hAnsi="Times New Roman" w:cs="Times New Roman"/>
          <w:color w:val="000000"/>
          <w:lang w:val="en-US" w:eastAsia="de-CH"/>
        </w:rPr>
        <w:t xml:space="preserve">for migrants who want to integrate in the </w:t>
      </w:r>
      <w:r>
        <w:rPr>
          <w:rFonts w:ascii="Times New Roman" w:eastAsia="Times New Roman" w:hAnsi="Times New Roman" w:cs="Times New Roman"/>
          <w:color w:val="000000"/>
          <w:lang w:val="en-US" w:eastAsia="de-CH"/>
        </w:rPr>
        <w:t xml:space="preserve">local </w:t>
      </w:r>
      <w:r w:rsidRPr="007D3A63">
        <w:rPr>
          <w:rFonts w:ascii="Times New Roman" w:eastAsia="Times New Roman" w:hAnsi="Times New Roman" w:cs="Times New Roman"/>
          <w:color w:val="000000"/>
          <w:lang w:val="en-US" w:eastAsia="de-CH"/>
        </w:rPr>
        <w:t>job market.</w:t>
      </w:r>
      <w:r>
        <w:rPr>
          <w:rFonts w:ascii="Times New Roman" w:eastAsia="Times New Roman" w:hAnsi="Times New Roman" w:cs="Times New Roman"/>
          <w:color w:val="000000"/>
          <w:lang w:val="en-US" w:eastAsia="de-CH"/>
        </w:rPr>
        <w:t xml:space="preserve"> The Swiss findings illustrate how </w:t>
      </w:r>
      <w:r>
        <w:rPr>
          <w:rFonts w:ascii="Times New Roman" w:hAnsi="Times New Roman" w:cs="Times New Roman"/>
          <w:lang w:val="en-US"/>
        </w:rPr>
        <w:t xml:space="preserve">a strong </w:t>
      </w:r>
      <w:r w:rsidRPr="00E95C86">
        <w:rPr>
          <w:rFonts w:ascii="Times New Roman" w:hAnsi="Times New Roman" w:cs="Times New Roman"/>
          <w:i/>
          <w:iCs/>
          <w:lang w:val="en-US"/>
        </w:rPr>
        <w:t xml:space="preserve">one-region-one-language </w:t>
      </w:r>
      <w:r w:rsidRPr="00193DC8">
        <w:rPr>
          <w:rFonts w:ascii="Times New Roman" w:hAnsi="Times New Roman" w:cs="Times New Roman"/>
          <w:lang w:val="en-US"/>
        </w:rPr>
        <w:t>ideology</w:t>
      </w:r>
      <w:r>
        <w:rPr>
          <w:rFonts w:ascii="Times New Roman" w:hAnsi="Times New Roman" w:cs="Times New Roman"/>
          <w:lang w:val="en-US"/>
        </w:rPr>
        <w:t xml:space="preserve"> (Blommaert, 2011) and the parallel use of Swiss and Standard German makes labor market access and workplace integration challenging for migrants, </w:t>
      </w:r>
      <w:r w:rsidR="00792BBB">
        <w:rPr>
          <w:rFonts w:ascii="Times New Roman" w:hAnsi="Times New Roman" w:cs="Times New Roman"/>
          <w:lang w:val="en-US"/>
        </w:rPr>
        <w:t xml:space="preserve">of whom </w:t>
      </w:r>
      <w:r>
        <w:rPr>
          <w:rFonts w:ascii="Times New Roman" w:eastAsia="Times New Roman" w:hAnsi="Times New Roman" w:cs="Times New Roman"/>
          <w:color w:val="000000"/>
          <w:lang w:val="en-US" w:eastAsia="de-CH"/>
        </w:rPr>
        <w:t xml:space="preserve">only </w:t>
      </w:r>
      <w:r w:rsidR="00792BBB">
        <w:rPr>
          <w:rFonts w:ascii="Times New Roman" w:hAnsi="Times New Roman" w:cs="Times New Roman"/>
          <w:lang w:val="en-US"/>
        </w:rPr>
        <w:t xml:space="preserve">those </w:t>
      </w:r>
      <w:r>
        <w:rPr>
          <w:rFonts w:ascii="Times New Roman" w:hAnsi="Times New Roman" w:cs="Times New Roman"/>
          <w:lang w:val="en-US"/>
        </w:rPr>
        <w:t xml:space="preserve">in highly qualified and/or highly demanded </w:t>
      </w:r>
      <w:r w:rsidR="00792BBB">
        <w:rPr>
          <w:rFonts w:ascii="Times New Roman" w:hAnsi="Times New Roman" w:cs="Times New Roman"/>
          <w:lang w:val="en-US"/>
        </w:rPr>
        <w:t>professions</w:t>
      </w:r>
      <w:r w:rsidRPr="00992DE4">
        <w:rPr>
          <w:rFonts w:ascii="Times New Roman" w:hAnsi="Times New Roman" w:cs="Times New Roman"/>
          <w:lang w:val="en-US"/>
        </w:rPr>
        <w:t xml:space="preserve"> can afford not to speak at least Standard German. </w:t>
      </w:r>
      <w:r w:rsidR="00792BBB">
        <w:rPr>
          <w:rFonts w:ascii="Times New Roman" w:hAnsi="Times New Roman" w:cs="Times New Roman"/>
          <w:lang w:val="en-US"/>
        </w:rPr>
        <w:t xml:space="preserve">Those with less bargaining power </w:t>
      </w:r>
      <w:r w:rsidRPr="00992DE4">
        <w:rPr>
          <w:rFonts w:ascii="Times New Roman" w:hAnsi="Times New Roman" w:cs="Times New Roman"/>
          <w:lang w:val="en-US"/>
        </w:rPr>
        <w:t xml:space="preserve">often work in positions below their qualification level, thus facing devaluation of their </w:t>
      </w:r>
      <w:r w:rsidRPr="00045971">
        <w:rPr>
          <w:rFonts w:ascii="Times New Roman" w:hAnsi="Times New Roman" w:cs="Times New Roman"/>
          <w:lang w:val="en-US"/>
        </w:rPr>
        <w:t>professional competence (</w:t>
      </w:r>
      <w:proofErr w:type="spellStart"/>
      <w:r w:rsidRPr="00045971">
        <w:rPr>
          <w:rFonts w:ascii="Times New Roman" w:hAnsi="Times New Roman" w:cs="Times New Roman"/>
          <w:lang w:val="en-US"/>
        </w:rPr>
        <w:t>Śliwa</w:t>
      </w:r>
      <w:proofErr w:type="spellEnd"/>
      <w:r w:rsidRPr="00045971">
        <w:rPr>
          <w:rFonts w:ascii="Times New Roman" w:hAnsi="Times New Roman" w:cs="Times New Roman"/>
          <w:lang w:val="en-US"/>
        </w:rPr>
        <w:t xml:space="preserve"> </w:t>
      </w:r>
      <w:r w:rsidR="00E15FA0">
        <w:rPr>
          <w:rFonts w:ascii="Times New Roman" w:hAnsi="Times New Roman" w:cs="Times New Roman"/>
          <w:lang w:val="en-US"/>
        </w:rPr>
        <w:t>&amp;</w:t>
      </w:r>
      <w:r w:rsidR="00E15FA0" w:rsidRPr="00045971">
        <w:rPr>
          <w:rFonts w:ascii="Times New Roman" w:hAnsi="Times New Roman" w:cs="Times New Roman"/>
          <w:lang w:val="en-US"/>
        </w:rPr>
        <w:t xml:space="preserve"> </w:t>
      </w:r>
      <w:r w:rsidRPr="00045971">
        <w:rPr>
          <w:rFonts w:ascii="Times New Roman" w:hAnsi="Times New Roman" w:cs="Times New Roman"/>
          <w:lang w:val="en-US"/>
        </w:rPr>
        <w:t>Johansson, 2014).</w:t>
      </w:r>
    </w:p>
    <w:p w14:paraId="0837F768" w14:textId="55A094B2" w:rsidR="00665BBA" w:rsidRPr="00193DC8" w:rsidRDefault="00665BBA" w:rsidP="00193DC8">
      <w:pPr>
        <w:spacing w:line="480" w:lineRule="auto"/>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Our Finnish pilot data do not include respondents work</w:t>
      </w:r>
      <w:r w:rsidR="00C77DA7">
        <w:rPr>
          <w:rFonts w:ascii="Times New Roman" w:eastAsia="Times New Roman" w:hAnsi="Times New Roman" w:cs="Times New Roman"/>
          <w:color w:val="000000"/>
          <w:lang w:val="en-US" w:eastAsia="de-CH"/>
        </w:rPr>
        <w:t>ing</w:t>
      </w:r>
      <w:r>
        <w:rPr>
          <w:rFonts w:ascii="Times New Roman" w:eastAsia="Times New Roman" w:hAnsi="Times New Roman" w:cs="Times New Roman"/>
          <w:color w:val="000000"/>
          <w:lang w:val="en-US" w:eastAsia="de-CH"/>
        </w:rPr>
        <w:t xml:space="preserve"> in local languages, but </w:t>
      </w:r>
      <w:r w:rsidR="00792BBB">
        <w:rPr>
          <w:rFonts w:ascii="Times New Roman" w:eastAsia="Times New Roman" w:hAnsi="Times New Roman" w:cs="Times New Roman"/>
          <w:color w:val="000000"/>
          <w:lang w:val="en-US" w:eastAsia="de-CH"/>
        </w:rPr>
        <w:t xml:space="preserve">anecdotal evidence suggests that the same pattern is present also </w:t>
      </w:r>
      <w:r w:rsidR="00C77DA7">
        <w:rPr>
          <w:rFonts w:ascii="Times New Roman" w:eastAsia="Times New Roman" w:hAnsi="Times New Roman" w:cs="Times New Roman"/>
          <w:color w:val="000000"/>
          <w:lang w:val="en-US" w:eastAsia="de-CH"/>
        </w:rPr>
        <w:t>there</w:t>
      </w:r>
      <w:r w:rsidR="00792BBB">
        <w:rPr>
          <w:rFonts w:ascii="Times New Roman" w:eastAsia="Times New Roman" w:hAnsi="Times New Roman" w:cs="Times New Roman"/>
          <w:color w:val="000000"/>
          <w:lang w:val="en-US" w:eastAsia="de-CH"/>
        </w:rPr>
        <w:t xml:space="preserve">. What the Finnish data add is that also those migrants who qualify professionally for high-level jobs that can be carried out in English have to travel a long, </w:t>
      </w:r>
      <w:proofErr w:type="gramStart"/>
      <w:r w:rsidR="00792BBB">
        <w:rPr>
          <w:rFonts w:ascii="Times New Roman" w:eastAsia="Times New Roman" w:hAnsi="Times New Roman" w:cs="Times New Roman"/>
          <w:color w:val="000000"/>
          <w:lang w:val="en-US" w:eastAsia="de-CH"/>
        </w:rPr>
        <w:t>precarious</w:t>
      </w:r>
      <w:proofErr w:type="gramEnd"/>
      <w:r w:rsidR="00792BBB">
        <w:rPr>
          <w:rFonts w:ascii="Times New Roman" w:eastAsia="Times New Roman" w:hAnsi="Times New Roman" w:cs="Times New Roman"/>
          <w:color w:val="000000"/>
          <w:lang w:val="en-US" w:eastAsia="de-CH"/>
        </w:rPr>
        <w:t xml:space="preserve"> and often emotionally taxing path to get there. Perhaps due to the much lesser prevalence of migrants in Finnish working life compared to Switzerland, the role of relevant others who open doors and provide “scaffolding” or different kinds of support along that path, appears more pronounced</w:t>
      </w:r>
      <w:r w:rsidR="00D8605D">
        <w:rPr>
          <w:rFonts w:ascii="Times New Roman" w:eastAsia="Times New Roman" w:hAnsi="Times New Roman" w:cs="Times New Roman"/>
          <w:color w:val="000000"/>
          <w:lang w:val="en-US" w:eastAsia="de-CH"/>
        </w:rPr>
        <w:t xml:space="preserve"> in the Finnish context. The pilot data also shed some light on who may act as such relevant others. It is often superiors in the near vicinity of the migrant, such as nearest supervisors. Notably, migrants who have advanced to such positions can take on this role for other migrants. We also find some evidence that such support can, over time, become institutionalized, both in terms of firm-level practices and in the form of specialized institutional actors.</w:t>
      </w:r>
    </w:p>
    <w:p w14:paraId="39B772CF" w14:textId="45CAA283" w:rsidR="009D482F" w:rsidRDefault="009D482F" w:rsidP="00A1096B">
      <w:pPr>
        <w:spacing w:line="480" w:lineRule="auto"/>
        <w:rPr>
          <w:rFonts w:ascii="Times New Roman" w:eastAsia="Times New Roman" w:hAnsi="Times New Roman" w:cs="Times New Roman"/>
          <w:color w:val="000000"/>
          <w:lang w:val="en-US" w:eastAsia="de-CH"/>
        </w:rPr>
      </w:pPr>
      <w:r>
        <w:rPr>
          <w:rFonts w:ascii="Times New Roman" w:eastAsia="Times New Roman" w:hAnsi="Times New Roman" w:cs="Times New Roman"/>
          <w:color w:val="000000"/>
          <w:lang w:val="en-US" w:eastAsia="de-CH"/>
        </w:rPr>
        <w:t xml:space="preserve">Our study </w:t>
      </w:r>
      <w:r w:rsidR="00D8605D">
        <w:rPr>
          <w:rFonts w:ascii="Times New Roman" w:eastAsia="Times New Roman" w:hAnsi="Times New Roman" w:cs="Times New Roman"/>
          <w:color w:val="000000"/>
          <w:lang w:val="en-US" w:eastAsia="de-CH"/>
        </w:rPr>
        <w:t xml:space="preserve">thus </w:t>
      </w:r>
      <w:r>
        <w:rPr>
          <w:rFonts w:ascii="Times New Roman" w:eastAsia="Times New Roman" w:hAnsi="Times New Roman" w:cs="Times New Roman"/>
          <w:color w:val="000000"/>
          <w:lang w:val="en-US" w:eastAsia="de-CH"/>
        </w:rPr>
        <w:t xml:space="preserve">highlights </w:t>
      </w:r>
      <w:r w:rsidRPr="007D3A63">
        <w:rPr>
          <w:rFonts w:ascii="Times New Roman" w:eastAsia="Times New Roman" w:hAnsi="Times New Roman" w:cs="Times New Roman"/>
          <w:color w:val="000000"/>
          <w:lang w:val="en-US" w:eastAsia="de-CH"/>
        </w:rPr>
        <w:t xml:space="preserve">that for migrants who want to integrate </w:t>
      </w:r>
      <w:r w:rsidR="00D8605D">
        <w:rPr>
          <w:rFonts w:ascii="Times New Roman" w:eastAsia="Times New Roman" w:hAnsi="Times New Roman" w:cs="Times New Roman"/>
          <w:color w:val="000000"/>
          <w:lang w:val="en-US" w:eastAsia="de-CH"/>
        </w:rPr>
        <w:t xml:space="preserve">in local job markets </w:t>
      </w:r>
      <w:r w:rsidRPr="007D3A63">
        <w:rPr>
          <w:rFonts w:ascii="Times New Roman" w:eastAsia="Times New Roman" w:hAnsi="Times New Roman" w:cs="Times New Roman"/>
          <w:color w:val="000000"/>
          <w:lang w:val="en-US" w:eastAsia="de-CH"/>
        </w:rPr>
        <w:t xml:space="preserve">and are facing a language barrier, </w:t>
      </w:r>
      <w:r w:rsidR="0044768C">
        <w:rPr>
          <w:rFonts w:ascii="Times New Roman" w:eastAsia="Times New Roman" w:hAnsi="Times New Roman" w:cs="Times New Roman"/>
          <w:color w:val="000000"/>
          <w:lang w:val="en-US" w:eastAsia="de-CH"/>
        </w:rPr>
        <w:t>societal insiders</w:t>
      </w:r>
      <w:r w:rsidRPr="007D3A63">
        <w:rPr>
          <w:rFonts w:ascii="Times New Roman" w:eastAsia="Times New Roman" w:hAnsi="Times New Roman" w:cs="Times New Roman"/>
          <w:color w:val="000000"/>
          <w:lang w:val="en-US" w:eastAsia="de-CH"/>
        </w:rPr>
        <w:t xml:space="preserve"> </w:t>
      </w:r>
      <w:r w:rsidR="00E4211D">
        <w:rPr>
          <w:rFonts w:ascii="Times New Roman" w:eastAsia="Times New Roman" w:hAnsi="Times New Roman" w:cs="Times New Roman"/>
          <w:color w:val="000000"/>
          <w:lang w:val="en-US" w:eastAsia="de-CH"/>
        </w:rPr>
        <w:t xml:space="preserve">can </w:t>
      </w:r>
      <w:r w:rsidRPr="007D3A63">
        <w:rPr>
          <w:rFonts w:ascii="Times New Roman" w:eastAsia="Times New Roman" w:hAnsi="Times New Roman" w:cs="Times New Roman"/>
          <w:color w:val="000000"/>
          <w:lang w:val="en-US" w:eastAsia="de-CH"/>
        </w:rPr>
        <w:t xml:space="preserve">play an important </w:t>
      </w:r>
      <w:r w:rsidR="00D8605D">
        <w:rPr>
          <w:rFonts w:ascii="Times New Roman" w:eastAsia="Times New Roman" w:hAnsi="Times New Roman" w:cs="Times New Roman"/>
          <w:color w:val="000000"/>
          <w:lang w:val="en-US" w:eastAsia="de-CH"/>
        </w:rPr>
        <w:t xml:space="preserve">micro-level </w:t>
      </w:r>
      <w:r w:rsidRPr="007D3A63">
        <w:rPr>
          <w:rFonts w:ascii="Times New Roman" w:eastAsia="Times New Roman" w:hAnsi="Times New Roman" w:cs="Times New Roman"/>
          <w:color w:val="000000"/>
          <w:lang w:val="en-US" w:eastAsia="de-CH"/>
        </w:rPr>
        <w:t>role in helping them get started in the job market</w:t>
      </w:r>
      <w:r w:rsidR="00992DE4">
        <w:rPr>
          <w:rFonts w:ascii="Times New Roman" w:eastAsia="Times New Roman" w:hAnsi="Times New Roman" w:cs="Times New Roman"/>
          <w:color w:val="000000"/>
          <w:lang w:val="en-US" w:eastAsia="de-CH"/>
        </w:rPr>
        <w:t xml:space="preserve"> or to gain acceptance in the workplace</w:t>
      </w:r>
      <w:r w:rsidRPr="007D3A63">
        <w:rPr>
          <w:rFonts w:ascii="Times New Roman" w:eastAsia="Times New Roman" w:hAnsi="Times New Roman" w:cs="Times New Roman"/>
          <w:color w:val="000000"/>
          <w:lang w:val="en-US" w:eastAsia="de-CH"/>
        </w:rPr>
        <w:t>.</w:t>
      </w:r>
      <w:r>
        <w:rPr>
          <w:rFonts w:ascii="Times New Roman" w:eastAsia="Times New Roman" w:hAnsi="Times New Roman" w:cs="Times New Roman"/>
          <w:color w:val="000000"/>
          <w:lang w:val="en-US" w:eastAsia="de-CH"/>
        </w:rPr>
        <w:t xml:space="preserve"> Concerted efforts by </w:t>
      </w:r>
      <w:r w:rsidR="0044768C">
        <w:rPr>
          <w:rFonts w:ascii="Times New Roman" w:eastAsia="Times New Roman" w:hAnsi="Times New Roman" w:cs="Times New Roman"/>
          <w:color w:val="000000"/>
          <w:lang w:val="en-US" w:eastAsia="de-CH"/>
        </w:rPr>
        <w:t>such individuals</w:t>
      </w:r>
      <w:r>
        <w:rPr>
          <w:rFonts w:ascii="Times New Roman" w:eastAsia="Times New Roman" w:hAnsi="Times New Roman" w:cs="Times New Roman"/>
          <w:color w:val="000000"/>
          <w:lang w:val="en-US" w:eastAsia="de-CH"/>
        </w:rPr>
        <w:t xml:space="preserve"> </w:t>
      </w:r>
      <w:r w:rsidRPr="007D3A63">
        <w:rPr>
          <w:rFonts w:ascii="Times New Roman" w:eastAsia="Times New Roman" w:hAnsi="Times New Roman" w:cs="Times New Roman"/>
          <w:color w:val="000000"/>
          <w:lang w:val="en-US" w:eastAsia="de-CH"/>
        </w:rPr>
        <w:t xml:space="preserve">can in turn </w:t>
      </w:r>
      <w:r>
        <w:rPr>
          <w:rFonts w:ascii="Times New Roman" w:eastAsia="Times New Roman" w:hAnsi="Times New Roman" w:cs="Times New Roman"/>
          <w:color w:val="000000"/>
          <w:lang w:val="en-US" w:eastAsia="de-CH"/>
        </w:rPr>
        <w:t xml:space="preserve">gradually </w:t>
      </w:r>
      <w:r w:rsidRPr="007D3A63">
        <w:rPr>
          <w:rFonts w:ascii="Times New Roman" w:eastAsia="Times New Roman" w:hAnsi="Times New Roman" w:cs="Times New Roman"/>
          <w:color w:val="000000"/>
          <w:lang w:val="en-US" w:eastAsia="de-CH"/>
        </w:rPr>
        <w:t>help shape organizational policies</w:t>
      </w:r>
      <w:r>
        <w:rPr>
          <w:rFonts w:ascii="Times New Roman" w:eastAsia="Times New Roman" w:hAnsi="Times New Roman" w:cs="Times New Roman"/>
          <w:color w:val="000000"/>
          <w:lang w:val="en-US" w:eastAsia="de-CH"/>
        </w:rPr>
        <w:t xml:space="preserve"> </w:t>
      </w:r>
      <w:r w:rsidR="00992DE4">
        <w:rPr>
          <w:rFonts w:ascii="Times New Roman" w:eastAsia="Times New Roman" w:hAnsi="Times New Roman" w:cs="Times New Roman"/>
          <w:color w:val="000000"/>
          <w:lang w:val="en-US" w:eastAsia="de-CH"/>
        </w:rPr>
        <w:t xml:space="preserve">and practices </w:t>
      </w:r>
      <w:r>
        <w:rPr>
          <w:rFonts w:ascii="Times New Roman" w:eastAsia="Times New Roman" w:hAnsi="Times New Roman" w:cs="Times New Roman"/>
          <w:color w:val="000000"/>
          <w:lang w:val="en-US" w:eastAsia="de-CH"/>
        </w:rPr>
        <w:t>even in bigger firms,</w:t>
      </w:r>
      <w:r w:rsidRPr="007D3A63">
        <w:rPr>
          <w:rFonts w:ascii="Times New Roman" w:eastAsia="Times New Roman" w:hAnsi="Times New Roman" w:cs="Times New Roman"/>
          <w:color w:val="000000"/>
          <w:lang w:val="en-US" w:eastAsia="de-CH"/>
        </w:rPr>
        <w:t xml:space="preserve"> as in </w:t>
      </w:r>
      <w:r>
        <w:rPr>
          <w:rFonts w:ascii="Times New Roman" w:eastAsia="Times New Roman" w:hAnsi="Times New Roman" w:cs="Times New Roman"/>
          <w:color w:val="000000"/>
          <w:lang w:val="en-US" w:eastAsia="de-CH"/>
        </w:rPr>
        <w:t xml:space="preserve">the case of the Finnish </w:t>
      </w:r>
      <w:r w:rsidR="00D8605D">
        <w:rPr>
          <w:rFonts w:ascii="Times New Roman" w:eastAsia="Times New Roman" w:hAnsi="Times New Roman" w:cs="Times New Roman"/>
          <w:color w:val="000000"/>
          <w:lang w:val="en-US" w:eastAsia="de-CH"/>
        </w:rPr>
        <w:t xml:space="preserve">MNE </w:t>
      </w:r>
      <w:r>
        <w:rPr>
          <w:rFonts w:ascii="Times New Roman" w:eastAsia="Times New Roman" w:hAnsi="Times New Roman" w:cs="Times New Roman"/>
          <w:color w:val="000000"/>
          <w:lang w:val="en-US" w:eastAsia="de-CH"/>
        </w:rPr>
        <w:t>documented above</w:t>
      </w:r>
      <w:r w:rsidRPr="007D3A63">
        <w:rPr>
          <w:rFonts w:ascii="Times New Roman" w:eastAsia="Times New Roman" w:hAnsi="Times New Roman" w:cs="Times New Roman"/>
          <w:color w:val="000000"/>
          <w:lang w:val="en-US" w:eastAsia="de-CH"/>
        </w:rPr>
        <w:t xml:space="preserve">. </w:t>
      </w:r>
      <w:r>
        <w:rPr>
          <w:rFonts w:ascii="Times New Roman" w:eastAsia="Times New Roman" w:hAnsi="Times New Roman" w:cs="Times New Roman"/>
          <w:color w:val="000000"/>
          <w:lang w:val="en-US" w:eastAsia="de-CH"/>
        </w:rPr>
        <w:t>We tentatively suggest that over time, the lobbying power of such organizations may have societal-level effects. However, we emphasize that in all the cases we have studied, the level of persistence and resilience required by the migrants themselves to get a foothold in the job market is significant.</w:t>
      </w:r>
      <w:r w:rsidR="00992DE4">
        <w:rPr>
          <w:rFonts w:ascii="Times New Roman" w:eastAsia="Times New Roman" w:hAnsi="Times New Roman" w:cs="Times New Roman"/>
          <w:color w:val="000000"/>
          <w:lang w:val="en-US" w:eastAsia="de-CH"/>
        </w:rPr>
        <w:t xml:space="preserve"> This, combined with the fact that the support by some relevant others can be described as exception rather than rule, illustrates that a systematic approach to </w:t>
      </w:r>
      <w:r w:rsidR="00992DE4">
        <w:rPr>
          <w:rFonts w:ascii="Times New Roman" w:eastAsia="Times New Roman" w:hAnsi="Times New Roman" w:cs="Times New Roman"/>
          <w:color w:val="000000"/>
          <w:lang w:val="en-US" w:eastAsia="de-CH"/>
        </w:rPr>
        <w:lastRenderedPageBreak/>
        <w:t xml:space="preserve">reducing language-related stumbling blocks for migrants’ workplace access and </w:t>
      </w:r>
      <w:r w:rsidR="000C1D2B">
        <w:rPr>
          <w:rFonts w:ascii="Times New Roman" w:eastAsia="Times New Roman" w:hAnsi="Times New Roman" w:cs="Times New Roman"/>
          <w:color w:val="000000"/>
          <w:lang w:val="en-US" w:eastAsia="de-CH"/>
        </w:rPr>
        <w:t xml:space="preserve">inclusion </w:t>
      </w:r>
      <w:r w:rsidR="00992DE4">
        <w:rPr>
          <w:rFonts w:ascii="Times New Roman" w:eastAsia="Times New Roman" w:hAnsi="Times New Roman" w:cs="Times New Roman"/>
          <w:color w:val="000000"/>
          <w:lang w:val="en-US" w:eastAsia="de-CH"/>
        </w:rPr>
        <w:t>is still much needed.</w:t>
      </w:r>
    </w:p>
    <w:p w14:paraId="25BB1935" w14:textId="77777777" w:rsidR="00A1096B" w:rsidRPr="006150F4" w:rsidRDefault="00A1096B" w:rsidP="00A1096B">
      <w:pPr>
        <w:spacing w:line="360" w:lineRule="auto"/>
        <w:jc w:val="both"/>
        <w:rPr>
          <w:rFonts w:ascii="Times New Roman" w:eastAsia="Times New Roman" w:hAnsi="Times New Roman" w:cs="Times New Roman"/>
          <w:color w:val="000000"/>
          <w:lang w:val="en-US" w:eastAsia="de-CH"/>
        </w:rPr>
      </w:pPr>
    </w:p>
    <w:p w14:paraId="05E783BB" w14:textId="64505D72" w:rsidR="00A1096B" w:rsidRPr="006150F4" w:rsidRDefault="00A1096B" w:rsidP="00A1096B">
      <w:pPr>
        <w:spacing w:after="120" w:line="480" w:lineRule="auto"/>
        <w:jc w:val="both"/>
        <w:rPr>
          <w:rFonts w:ascii="Times New Roman" w:eastAsia="Times New Roman" w:hAnsi="Times New Roman" w:cs="Times New Roman"/>
          <w:lang w:val="en-US" w:eastAsia="de-CH"/>
        </w:rPr>
      </w:pPr>
      <w:r w:rsidRPr="006150F4">
        <w:rPr>
          <w:rFonts w:ascii="Times New Roman" w:eastAsia="Times New Roman" w:hAnsi="Times New Roman" w:cs="Times New Roman"/>
          <w:i/>
          <w:iCs/>
          <w:color w:val="000000"/>
          <w:lang w:val="en-US" w:eastAsia="de-CH"/>
        </w:rPr>
        <w:t>References</w:t>
      </w:r>
    </w:p>
    <w:p w14:paraId="459A0ADB" w14:textId="0A4A1F99" w:rsidR="00744406" w:rsidRPr="00017BE2" w:rsidRDefault="00744406" w:rsidP="005F4D05">
      <w:pPr>
        <w:spacing w:after="0" w:line="360" w:lineRule="auto"/>
        <w:ind w:left="709" w:hanging="709"/>
        <w:jc w:val="both"/>
        <w:rPr>
          <w:rFonts w:ascii="Times New Roman" w:eastAsia="Times New Roman" w:hAnsi="Times New Roman" w:cs="Times New Roman"/>
          <w:lang w:val="en-US" w:eastAsia="de-CH"/>
        </w:rPr>
      </w:pPr>
      <w:proofErr w:type="spellStart"/>
      <w:r w:rsidRPr="00017BE2">
        <w:rPr>
          <w:rFonts w:ascii="Times New Roman" w:eastAsia="Times New Roman" w:hAnsi="Times New Roman" w:cs="Times New Roman"/>
          <w:lang w:val="en-US" w:eastAsia="de-CH"/>
        </w:rPr>
        <w:t>Adse</w:t>
      </w:r>
      <w:r w:rsidR="00FF054C" w:rsidRPr="00017BE2">
        <w:rPr>
          <w:rFonts w:ascii="Times New Roman" w:eastAsia="Times New Roman" w:hAnsi="Times New Roman" w:cs="Times New Roman"/>
          <w:lang w:val="en-US" w:eastAsia="de-CH"/>
        </w:rPr>
        <w:t>rà</w:t>
      </w:r>
      <w:proofErr w:type="spellEnd"/>
      <w:r w:rsidRPr="00017BE2">
        <w:rPr>
          <w:rFonts w:ascii="Times New Roman" w:eastAsia="Times New Roman" w:hAnsi="Times New Roman" w:cs="Times New Roman"/>
          <w:lang w:val="en-US" w:eastAsia="de-CH"/>
        </w:rPr>
        <w:t xml:space="preserve">, A., &amp; </w:t>
      </w:r>
      <w:proofErr w:type="spellStart"/>
      <w:r w:rsidRPr="00017BE2">
        <w:rPr>
          <w:rFonts w:ascii="Times New Roman" w:eastAsia="Times New Roman" w:hAnsi="Times New Roman" w:cs="Times New Roman"/>
          <w:lang w:val="en-US" w:eastAsia="de-CH"/>
        </w:rPr>
        <w:t>Pytlikov</w:t>
      </w:r>
      <w:r w:rsidR="00FF054C" w:rsidRPr="00017BE2">
        <w:rPr>
          <w:rFonts w:ascii="Times New Roman" w:eastAsia="Times New Roman" w:hAnsi="Times New Roman" w:cs="Times New Roman"/>
          <w:lang w:val="en-US" w:eastAsia="de-CH"/>
        </w:rPr>
        <w:t>á</w:t>
      </w:r>
      <w:proofErr w:type="spellEnd"/>
      <w:r w:rsidRPr="00017BE2">
        <w:rPr>
          <w:rFonts w:ascii="Times New Roman" w:eastAsia="Times New Roman" w:hAnsi="Times New Roman" w:cs="Times New Roman"/>
          <w:lang w:val="en-US" w:eastAsia="de-CH"/>
        </w:rPr>
        <w:t xml:space="preserve">, M. 2015. The </w:t>
      </w:r>
      <w:r w:rsidR="00E15FA0">
        <w:rPr>
          <w:rFonts w:ascii="Times New Roman" w:eastAsia="Times New Roman" w:hAnsi="Times New Roman" w:cs="Times New Roman"/>
          <w:lang w:val="en-US" w:eastAsia="de-CH"/>
        </w:rPr>
        <w:t>r</w:t>
      </w:r>
      <w:r w:rsidRPr="00017BE2">
        <w:rPr>
          <w:rFonts w:ascii="Times New Roman" w:eastAsia="Times New Roman" w:hAnsi="Times New Roman" w:cs="Times New Roman"/>
          <w:lang w:val="en-US" w:eastAsia="de-CH"/>
        </w:rPr>
        <w:t xml:space="preserve">ole of </w:t>
      </w:r>
      <w:r w:rsidR="00E15FA0">
        <w:rPr>
          <w:rFonts w:ascii="Times New Roman" w:eastAsia="Times New Roman" w:hAnsi="Times New Roman" w:cs="Times New Roman"/>
          <w:lang w:val="en-US" w:eastAsia="de-CH"/>
        </w:rPr>
        <w:t>l</w:t>
      </w:r>
      <w:r w:rsidRPr="00017BE2">
        <w:rPr>
          <w:rFonts w:ascii="Times New Roman" w:eastAsia="Times New Roman" w:hAnsi="Times New Roman" w:cs="Times New Roman"/>
          <w:lang w:val="en-US" w:eastAsia="de-CH"/>
        </w:rPr>
        <w:t xml:space="preserve">anguage in </w:t>
      </w:r>
      <w:r w:rsidR="00E15FA0">
        <w:rPr>
          <w:rFonts w:ascii="Times New Roman" w:eastAsia="Times New Roman" w:hAnsi="Times New Roman" w:cs="Times New Roman"/>
          <w:lang w:val="en-US" w:eastAsia="de-CH"/>
        </w:rPr>
        <w:t>s</w:t>
      </w:r>
      <w:r w:rsidRPr="00017BE2">
        <w:rPr>
          <w:rFonts w:ascii="Times New Roman" w:eastAsia="Times New Roman" w:hAnsi="Times New Roman" w:cs="Times New Roman"/>
          <w:lang w:val="en-US" w:eastAsia="de-CH"/>
        </w:rPr>
        <w:t xml:space="preserve">haping </w:t>
      </w:r>
      <w:r w:rsidR="00E15FA0">
        <w:rPr>
          <w:rFonts w:ascii="Times New Roman" w:eastAsia="Times New Roman" w:hAnsi="Times New Roman" w:cs="Times New Roman"/>
          <w:lang w:val="en-US" w:eastAsia="de-CH"/>
        </w:rPr>
        <w:t>i</w:t>
      </w:r>
      <w:r w:rsidRPr="00017BE2">
        <w:rPr>
          <w:rFonts w:ascii="Times New Roman" w:eastAsia="Times New Roman" w:hAnsi="Times New Roman" w:cs="Times New Roman"/>
          <w:lang w:val="en-US" w:eastAsia="de-CH"/>
        </w:rPr>
        <w:t xml:space="preserve">nternational </w:t>
      </w:r>
      <w:r w:rsidR="00E15FA0">
        <w:rPr>
          <w:rFonts w:ascii="Times New Roman" w:eastAsia="Times New Roman" w:hAnsi="Times New Roman" w:cs="Times New Roman"/>
          <w:lang w:val="en-US" w:eastAsia="de-CH"/>
        </w:rPr>
        <w:t>m</w:t>
      </w:r>
      <w:r w:rsidRPr="00017BE2">
        <w:rPr>
          <w:rFonts w:ascii="Times New Roman" w:eastAsia="Times New Roman" w:hAnsi="Times New Roman" w:cs="Times New Roman"/>
          <w:lang w:val="en-US" w:eastAsia="de-CH"/>
        </w:rPr>
        <w:t>igration</w:t>
      </w:r>
      <w:r w:rsidR="00E15FA0">
        <w:rPr>
          <w:rFonts w:ascii="Times New Roman" w:eastAsia="Times New Roman" w:hAnsi="Times New Roman" w:cs="Times New Roman"/>
          <w:lang w:val="en-US" w:eastAsia="de-CH"/>
        </w:rPr>
        <w:t>.</w:t>
      </w:r>
      <w:r w:rsidR="00992DE4" w:rsidRPr="00017BE2">
        <w:rPr>
          <w:rFonts w:ascii="Times New Roman" w:eastAsia="Times New Roman" w:hAnsi="Times New Roman" w:cs="Times New Roman"/>
          <w:lang w:val="en-US" w:eastAsia="de-CH"/>
        </w:rPr>
        <w:t xml:space="preserve"> </w:t>
      </w:r>
      <w:r w:rsidRPr="00017BE2">
        <w:rPr>
          <w:rFonts w:ascii="Times New Roman" w:eastAsia="Times New Roman" w:hAnsi="Times New Roman" w:cs="Times New Roman"/>
          <w:i/>
          <w:iCs/>
          <w:lang w:val="en-US" w:eastAsia="de-CH"/>
        </w:rPr>
        <w:t xml:space="preserve">The Economic Journal, </w:t>
      </w:r>
      <w:r w:rsidRPr="00017BE2">
        <w:rPr>
          <w:rFonts w:ascii="Times New Roman" w:eastAsia="Times New Roman" w:hAnsi="Times New Roman" w:cs="Times New Roman"/>
          <w:lang w:val="en-US" w:eastAsia="de-CH"/>
        </w:rPr>
        <w:t>125(586), F49-F81</w:t>
      </w:r>
      <w:r w:rsidR="00017BE2">
        <w:rPr>
          <w:rFonts w:ascii="Times New Roman" w:eastAsia="Times New Roman" w:hAnsi="Times New Roman" w:cs="Times New Roman"/>
          <w:lang w:val="en-US" w:eastAsia="de-CH"/>
        </w:rPr>
        <w:t>.</w:t>
      </w:r>
    </w:p>
    <w:p w14:paraId="02109B1E" w14:textId="77777777"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 xml:space="preserve">Andersen, N. 2019. Mapping the expatriate literature: A bibliometric review of the field from 1998 to 2017 and identification of current research fronts. </w:t>
      </w:r>
      <w:r w:rsidRPr="00017BE2">
        <w:rPr>
          <w:rFonts w:ascii="Times New Roman" w:eastAsia="Times New Roman" w:hAnsi="Times New Roman" w:cs="Times New Roman"/>
          <w:i/>
          <w:iCs/>
          <w:lang w:val="en-US" w:eastAsia="de-CH"/>
        </w:rPr>
        <w:t>International Journal of Human Resource Managemen</w:t>
      </w:r>
      <w:r w:rsidRPr="00017BE2">
        <w:rPr>
          <w:rFonts w:ascii="Times New Roman" w:eastAsia="Times New Roman" w:hAnsi="Times New Roman" w:cs="Times New Roman"/>
          <w:lang w:val="en-US" w:eastAsia="de-CH"/>
        </w:rPr>
        <w:t>t, 32(22): 4687-4724.</w:t>
      </w:r>
    </w:p>
    <w:p w14:paraId="5F3058F0" w14:textId="4AC613E4" w:rsidR="00A3241A" w:rsidRPr="005F4D05" w:rsidRDefault="00A3241A" w:rsidP="005F4D05">
      <w:pPr>
        <w:pStyle w:val="pf0"/>
        <w:spacing w:before="0" w:beforeAutospacing="0" w:after="0" w:afterAutospacing="0" w:line="360" w:lineRule="auto"/>
        <w:ind w:left="709" w:hanging="709"/>
        <w:rPr>
          <w:sz w:val="22"/>
          <w:szCs w:val="22"/>
          <w:lang w:val="en-US"/>
        </w:rPr>
      </w:pPr>
      <w:r w:rsidRPr="005F4D05">
        <w:rPr>
          <w:rStyle w:val="cf01"/>
          <w:rFonts w:ascii="Times New Roman" w:hAnsi="Times New Roman" w:cs="Times New Roman"/>
          <w:sz w:val="22"/>
          <w:szCs w:val="22"/>
          <w:lang w:val="en-US"/>
        </w:rPr>
        <w:t>Back, H., &amp; Piekkari, R. 2024. Language-based discrimination in multilingual organizations: A comparative study of migrant professionals’ experiences across physical and virtual spaces. </w:t>
      </w:r>
      <w:r w:rsidRPr="005F4D05">
        <w:rPr>
          <w:rStyle w:val="cf11"/>
          <w:rFonts w:ascii="Times New Roman" w:hAnsi="Times New Roman" w:cs="Times New Roman"/>
          <w:sz w:val="22"/>
          <w:szCs w:val="22"/>
          <w:lang w:val="en-US"/>
        </w:rPr>
        <w:t>Journal of World Business</w:t>
      </w:r>
      <w:r w:rsidRPr="005F4D05">
        <w:rPr>
          <w:rStyle w:val="cf01"/>
          <w:rFonts w:ascii="Times New Roman" w:hAnsi="Times New Roman" w:cs="Times New Roman"/>
          <w:sz w:val="22"/>
          <w:szCs w:val="22"/>
          <w:lang w:val="en-US"/>
        </w:rPr>
        <w:t>, </w:t>
      </w:r>
      <w:r w:rsidRPr="005F4D05">
        <w:rPr>
          <w:rStyle w:val="cf11"/>
          <w:rFonts w:ascii="Times New Roman" w:hAnsi="Times New Roman" w:cs="Times New Roman"/>
          <w:sz w:val="22"/>
          <w:szCs w:val="22"/>
          <w:lang w:val="en-US"/>
        </w:rPr>
        <w:t>59</w:t>
      </w:r>
      <w:r w:rsidRPr="005F4D05">
        <w:rPr>
          <w:rStyle w:val="cf01"/>
          <w:rFonts w:ascii="Times New Roman" w:hAnsi="Times New Roman" w:cs="Times New Roman"/>
          <w:sz w:val="22"/>
          <w:szCs w:val="22"/>
          <w:lang w:val="en-US"/>
        </w:rPr>
        <w:t>(3), 101518.</w:t>
      </w:r>
    </w:p>
    <w:p w14:paraId="49DD7ED7" w14:textId="25295CAD" w:rsidR="002B5D59" w:rsidRPr="002B5D59" w:rsidRDefault="002B5D59" w:rsidP="005F4D05">
      <w:pPr>
        <w:spacing w:after="0" w:line="360" w:lineRule="auto"/>
        <w:ind w:left="709" w:hanging="709"/>
        <w:jc w:val="both"/>
        <w:rPr>
          <w:rFonts w:ascii="Times New Roman" w:eastAsia="Times New Roman" w:hAnsi="Times New Roman" w:cs="Times New Roman"/>
          <w:lang w:val="en-US" w:eastAsia="de-CH"/>
        </w:rPr>
      </w:pPr>
      <w:proofErr w:type="spellStart"/>
      <w:r w:rsidRPr="0081199C">
        <w:rPr>
          <w:rFonts w:ascii="Times New Roman" w:hAnsi="Times New Roman" w:cs="Times New Roman"/>
          <w:color w:val="222222"/>
          <w:shd w:val="clear" w:color="auto" w:fill="FFFFFF"/>
          <w:lang w:val="en-US"/>
        </w:rPr>
        <w:t>Barner</w:t>
      </w:r>
      <w:proofErr w:type="spellEnd"/>
      <w:r w:rsidRPr="0081199C">
        <w:rPr>
          <w:rFonts w:ascii="Times New Roman" w:hAnsi="Times New Roman" w:cs="Times New Roman"/>
          <w:color w:val="222222"/>
          <w:shd w:val="clear" w:color="auto" w:fill="FFFFFF"/>
          <w:lang w:val="en-US"/>
        </w:rPr>
        <w:t xml:space="preserve">-Rasmussen, W., </w:t>
      </w:r>
      <w:proofErr w:type="spellStart"/>
      <w:r w:rsidRPr="0081199C">
        <w:rPr>
          <w:rFonts w:ascii="Times New Roman" w:hAnsi="Times New Roman" w:cs="Times New Roman"/>
          <w:color w:val="222222"/>
          <w:shd w:val="clear" w:color="auto" w:fill="FFFFFF"/>
          <w:lang w:val="en-US"/>
        </w:rPr>
        <w:t>Ehrnrooth</w:t>
      </w:r>
      <w:proofErr w:type="spellEnd"/>
      <w:r w:rsidRPr="0081199C">
        <w:rPr>
          <w:rFonts w:ascii="Times New Roman" w:hAnsi="Times New Roman" w:cs="Times New Roman"/>
          <w:color w:val="222222"/>
          <w:shd w:val="clear" w:color="auto" w:fill="FFFFFF"/>
          <w:lang w:val="en-US"/>
        </w:rPr>
        <w:t xml:space="preserve">, M., </w:t>
      </w:r>
      <w:proofErr w:type="spellStart"/>
      <w:r w:rsidRPr="0081199C">
        <w:rPr>
          <w:rFonts w:ascii="Times New Roman" w:hAnsi="Times New Roman" w:cs="Times New Roman"/>
          <w:color w:val="222222"/>
          <w:shd w:val="clear" w:color="auto" w:fill="FFFFFF"/>
          <w:lang w:val="en-US"/>
        </w:rPr>
        <w:t>Koveshnikov</w:t>
      </w:r>
      <w:proofErr w:type="spellEnd"/>
      <w:r w:rsidRPr="0081199C">
        <w:rPr>
          <w:rFonts w:ascii="Times New Roman" w:hAnsi="Times New Roman" w:cs="Times New Roman"/>
          <w:color w:val="222222"/>
          <w:shd w:val="clear" w:color="auto" w:fill="FFFFFF"/>
          <w:lang w:val="en-US"/>
        </w:rPr>
        <w:t xml:space="preserve">, A., &amp; </w:t>
      </w:r>
      <w:proofErr w:type="spellStart"/>
      <w:r w:rsidRPr="0081199C">
        <w:rPr>
          <w:rFonts w:ascii="Times New Roman" w:hAnsi="Times New Roman" w:cs="Times New Roman"/>
          <w:color w:val="222222"/>
          <w:shd w:val="clear" w:color="auto" w:fill="FFFFFF"/>
          <w:lang w:val="en-US"/>
        </w:rPr>
        <w:t>Mäkelä</w:t>
      </w:r>
      <w:proofErr w:type="spellEnd"/>
      <w:r w:rsidRPr="0081199C">
        <w:rPr>
          <w:rFonts w:ascii="Times New Roman" w:hAnsi="Times New Roman" w:cs="Times New Roman"/>
          <w:color w:val="222222"/>
          <w:shd w:val="clear" w:color="auto" w:fill="FFFFFF"/>
          <w:lang w:val="en-US"/>
        </w:rPr>
        <w:t>, K. 2014</w:t>
      </w:r>
      <w:r w:rsidR="00C95AD9">
        <w:rPr>
          <w:rFonts w:ascii="Times New Roman" w:hAnsi="Times New Roman" w:cs="Times New Roman"/>
          <w:color w:val="222222"/>
          <w:shd w:val="clear" w:color="auto" w:fill="FFFFFF"/>
          <w:lang w:val="en-US"/>
        </w:rPr>
        <w:t>.</w:t>
      </w:r>
      <w:r w:rsidRPr="0081199C">
        <w:rPr>
          <w:rFonts w:ascii="Times New Roman" w:hAnsi="Times New Roman" w:cs="Times New Roman"/>
          <w:color w:val="222222"/>
          <w:shd w:val="clear" w:color="auto" w:fill="FFFFFF"/>
          <w:lang w:val="en-US"/>
        </w:rPr>
        <w:t xml:space="preserve"> Cultural and language skills as resources for boundary spanning within the MNC. </w:t>
      </w:r>
      <w:r w:rsidRPr="0081199C">
        <w:rPr>
          <w:rFonts w:ascii="Times New Roman" w:hAnsi="Times New Roman" w:cs="Times New Roman"/>
          <w:i/>
          <w:iCs/>
          <w:color w:val="222222"/>
          <w:shd w:val="clear" w:color="auto" w:fill="FFFFFF"/>
          <w:lang w:val="en-US"/>
        </w:rPr>
        <w:t>Journal of International Business Studies</w:t>
      </w:r>
      <w:r w:rsidRPr="0081199C">
        <w:rPr>
          <w:rFonts w:ascii="Times New Roman" w:hAnsi="Times New Roman" w:cs="Times New Roman"/>
          <w:color w:val="222222"/>
          <w:shd w:val="clear" w:color="auto" w:fill="FFFFFF"/>
          <w:lang w:val="en-US"/>
        </w:rPr>
        <w:t>, </w:t>
      </w:r>
      <w:r w:rsidRPr="0081199C">
        <w:rPr>
          <w:rFonts w:ascii="Times New Roman" w:hAnsi="Times New Roman" w:cs="Times New Roman"/>
          <w:i/>
          <w:iCs/>
          <w:color w:val="222222"/>
          <w:shd w:val="clear" w:color="auto" w:fill="FFFFFF"/>
          <w:lang w:val="en-US"/>
        </w:rPr>
        <w:t>45</w:t>
      </w:r>
      <w:r w:rsidRPr="0081199C">
        <w:rPr>
          <w:rFonts w:ascii="Times New Roman" w:hAnsi="Times New Roman" w:cs="Times New Roman"/>
          <w:color w:val="222222"/>
          <w:shd w:val="clear" w:color="auto" w:fill="FFFFFF"/>
          <w:lang w:val="en-US"/>
        </w:rPr>
        <w:t>, 886-905.</w:t>
      </w:r>
    </w:p>
    <w:p w14:paraId="306E9AB5" w14:textId="345822A4" w:rsidR="000A484C" w:rsidRPr="00017BE2" w:rsidRDefault="000A484C" w:rsidP="005F4D05">
      <w:pPr>
        <w:spacing w:after="0" w:line="360" w:lineRule="auto"/>
        <w:ind w:left="709" w:hanging="709"/>
        <w:jc w:val="both"/>
        <w:rPr>
          <w:rFonts w:ascii="Times New Roman" w:eastAsia="Times New Roman" w:hAnsi="Times New Roman" w:cs="Times New Roman"/>
          <w:lang w:val="en-US" w:eastAsia="de-CH"/>
        </w:rPr>
      </w:pPr>
      <w:proofErr w:type="spellStart"/>
      <w:r w:rsidRPr="00017BE2">
        <w:rPr>
          <w:rFonts w:ascii="Times New Roman" w:hAnsi="Times New Roman" w:cs="Times New Roman"/>
          <w:shd w:val="clear" w:color="auto" w:fill="FFFFFF"/>
          <w:lang w:val="en-US"/>
        </w:rPr>
        <w:t>Barner</w:t>
      </w:r>
      <w:proofErr w:type="spellEnd"/>
      <w:r w:rsidRPr="00017BE2">
        <w:rPr>
          <w:rFonts w:ascii="Times New Roman" w:hAnsi="Times New Roman" w:cs="Times New Roman"/>
          <w:shd w:val="clear" w:color="auto" w:fill="FFFFFF"/>
          <w:lang w:val="en-US"/>
        </w:rPr>
        <w:t>-Rasmussen, W., Gaibrois, C., &amp; Wilmot, N.V. 2024. Perfection, hybridity or shutting up? A cross-country study of how language ideologies shape participation in international business. </w:t>
      </w:r>
      <w:r w:rsidRPr="005F4D05">
        <w:rPr>
          <w:rFonts w:ascii="Times New Roman" w:hAnsi="Times New Roman" w:cs="Times New Roman"/>
          <w:i/>
          <w:iCs/>
          <w:shd w:val="clear" w:color="auto" w:fill="FFFFFF"/>
          <w:lang w:val="en-US"/>
        </w:rPr>
        <w:t>International Business Review</w:t>
      </w:r>
      <w:r w:rsidRPr="005F4D05">
        <w:rPr>
          <w:rFonts w:ascii="Times New Roman" w:hAnsi="Times New Roman" w:cs="Times New Roman"/>
          <w:shd w:val="clear" w:color="auto" w:fill="FFFFFF"/>
          <w:lang w:val="en-US"/>
        </w:rPr>
        <w:t>, </w:t>
      </w:r>
      <w:r w:rsidRPr="005F4D05">
        <w:rPr>
          <w:rFonts w:ascii="Times New Roman" w:hAnsi="Times New Roman" w:cs="Times New Roman"/>
          <w:i/>
          <w:iCs/>
          <w:shd w:val="clear" w:color="auto" w:fill="FFFFFF"/>
          <w:lang w:val="en-US"/>
        </w:rPr>
        <w:t>33</w:t>
      </w:r>
      <w:r w:rsidRPr="005F4D05">
        <w:rPr>
          <w:rFonts w:ascii="Times New Roman" w:hAnsi="Times New Roman" w:cs="Times New Roman"/>
          <w:shd w:val="clear" w:color="auto" w:fill="FFFFFF"/>
          <w:lang w:val="en-US"/>
        </w:rPr>
        <w:t>(1), 102189.</w:t>
      </w:r>
    </w:p>
    <w:p w14:paraId="7FC00B59" w14:textId="78985A46" w:rsidR="00A3241A" w:rsidRPr="005F4D05" w:rsidRDefault="00A3241A" w:rsidP="005F4D05">
      <w:pPr>
        <w:spacing w:after="0" w:line="360" w:lineRule="auto"/>
        <w:ind w:left="709" w:hanging="709"/>
        <w:jc w:val="both"/>
        <w:rPr>
          <w:rFonts w:ascii="Times New Roman" w:hAnsi="Times New Roman" w:cs="Times New Roman"/>
          <w:lang w:val="en-CA"/>
        </w:rPr>
      </w:pPr>
      <w:r w:rsidRPr="005F4D05">
        <w:rPr>
          <w:rFonts w:ascii="Times New Roman" w:hAnsi="Times New Roman" w:cs="Times New Roman"/>
          <w:lang w:val="en-CA"/>
        </w:rPr>
        <w:t xml:space="preserve">Boogaard, B., &amp; </w:t>
      </w:r>
      <w:proofErr w:type="spellStart"/>
      <w:r w:rsidRPr="005F4D05">
        <w:rPr>
          <w:rFonts w:ascii="Times New Roman" w:hAnsi="Times New Roman" w:cs="Times New Roman"/>
          <w:lang w:val="en-CA"/>
        </w:rPr>
        <w:t>Roggeband</w:t>
      </w:r>
      <w:proofErr w:type="spellEnd"/>
      <w:r w:rsidRPr="005F4D05">
        <w:rPr>
          <w:rFonts w:ascii="Times New Roman" w:hAnsi="Times New Roman" w:cs="Times New Roman"/>
          <w:lang w:val="en-CA"/>
        </w:rPr>
        <w:t xml:space="preserve">, C. 2010. Paradoxes of intersectionality: Theorizing inequality in the Dutch police force through structure and agency. </w:t>
      </w:r>
      <w:r w:rsidRPr="005F4D05">
        <w:rPr>
          <w:rFonts w:ascii="Times New Roman" w:hAnsi="Times New Roman" w:cs="Times New Roman"/>
          <w:i/>
          <w:lang w:val="en-CA"/>
        </w:rPr>
        <w:t>Organization</w:t>
      </w:r>
      <w:r w:rsidRPr="005F4D05">
        <w:rPr>
          <w:rFonts w:ascii="Times New Roman" w:hAnsi="Times New Roman" w:cs="Times New Roman"/>
          <w:lang w:val="en-CA"/>
        </w:rPr>
        <w:t>, 17(1): 53-75.</w:t>
      </w:r>
    </w:p>
    <w:p w14:paraId="7B33C235" w14:textId="70C009B9" w:rsidR="00BF7277" w:rsidRPr="00B20B03" w:rsidRDefault="00BF7277" w:rsidP="005F4D05">
      <w:pPr>
        <w:spacing w:after="0" w:line="360" w:lineRule="auto"/>
        <w:ind w:left="709" w:hanging="709"/>
        <w:jc w:val="both"/>
        <w:rPr>
          <w:rFonts w:ascii="Times New Roman" w:hAnsi="Times New Roman" w:cs="Times New Roman"/>
          <w:shd w:val="clear" w:color="auto" w:fill="FFFFFF"/>
        </w:rPr>
      </w:pPr>
      <w:r w:rsidRPr="00017BE2">
        <w:rPr>
          <w:rFonts w:ascii="Times New Roman" w:eastAsiaTheme="minorEastAsia" w:hAnsi="Times New Roman" w:cs="Times New Roman"/>
          <w:kern w:val="24"/>
          <w:lang w:val="en-US"/>
        </w:rPr>
        <w:t xml:space="preserve">Berg, B., &amp; Lune, H. 2014. </w:t>
      </w:r>
      <w:r w:rsidRPr="0081199C">
        <w:rPr>
          <w:rFonts w:ascii="Times New Roman" w:eastAsiaTheme="minorEastAsia" w:hAnsi="Times New Roman" w:cs="Times New Roman"/>
          <w:i/>
          <w:iCs/>
          <w:kern w:val="24"/>
          <w:lang w:val="en-US"/>
        </w:rPr>
        <w:t xml:space="preserve">Qualitative </w:t>
      </w:r>
      <w:r w:rsidR="00E15FA0" w:rsidRPr="0081199C">
        <w:rPr>
          <w:rFonts w:ascii="Times New Roman" w:eastAsiaTheme="minorEastAsia" w:hAnsi="Times New Roman" w:cs="Times New Roman"/>
          <w:i/>
          <w:iCs/>
          <w:kern w:val="24"/>
          <w:lang w:val="en-US"/>
        </w:rPr>
        <w:t>R</w:t>
      </w:r>
      <w:r w:rsidRPr="0081199C">
        <w:rPr>
          <w:rFonts w:ascii="Times New Roman" w:eastAsiaTheme="minorEastAsia" w:hAnsi="Times New Roman" w:cs="Times New Roman"/>
          <w:i/>
          <w:iCs/>
          <w:kern w:val="24"/>
          <w:lang w:val="en-US"/>
        </w:rPr>
        <w:t xml:space="preserve">esearch </w:t>
      </w:r>
      <w:r w:rsidR="00E15FA0" w:rsidRPr="0081199C">
        <w:rPr>
          <w:rFonts w:ascii="Times New Roman" w:eastAsiaTheme="minorEastAsia" w:hAnsi="Times New Roman" w:cs="Times New Roman"/>
          <w:i/>
          <w:iCs/>
          <w:kern w:val="24"/>
          <w:lang w:val="en-US"/>
        </w:rPr>
        <w:t>M</w:t>
      </w:r>
      <w:r w:rsidRPr="0081199C">
        <w:rPr>
          <w:rFonts w:ascii="Times New Roman" w:eastAsiaTheme="minorEastAsia" w:hAnsi="Times New Roman" w:cs="Times New Roman"/>
          <w:i/>
          <w:iCs/>
          <w:kern w:val="24"/>
          <w:lang w:val="en-US"/>
        </w:rPr>
        <w:t xml:space="preserve">ethods for the </w:t>
      </w:r>
      <w:r w:rsidR="00E15FA0" w:rsidRPr="0081199C">
        <w:rPr>
          <w:rFonts w:ascii="Times New Roman" w:eastAsiaTheme="minorEastAsia" w:hAnsi="Times New Roman" w:cs="Times New Roman"/>
          <w:i/>
          <w:iCs/>
          <w:kern w:val="24"/>
          <w:lang w:val="en-US"/>
        </w:rPr>
        <w:t>S</w:t>
      </w:r>
      <w:r w:rsidRPr="0081199C">
        <w:rPr>
          <w:rFonts w:ascii="Times New Roman" w:eastAsiaTheme="minorEastAsia" w:hAnsi="Times New Roman" w:cs="Times New Roman"/>
          <w:i/>
          <w:iCs/>
          <w:kern w:val="24"/>
          <w:lang w:val="en-US"/>
        </w:rPr>
        <w:t xml:space="preserve">ocial </w:t>
      </w:r>
      <w:r w:rsidR="00E15FA0" w:rsidRPr="0081199C">
        <w:rPr>
          <w:rFonts w:ascii="Times New Roman" w:eastAsiaTheme="minorEastAsia" w:hAnsi="Times New Roman" w:cs="Times New Roman"/>
          <w:i/>
          <w:iCs/>
          <w:kern w:val="24"/>
          <w:lang w:val="en-US"/>
        </w:rPr>
        <w:t>S</w:t>
      </w:r>
      <w:r w:rsidRPr="0081199C">
        <w:rPr>
          <w:rFonts w:ascii="Times New Roman" w:eastAsiaTheme="minorEastAsia" w:hAnsi="Times New Roman" w:cs="Times New Roman"/>
          <w:i/>
          <w:iCs/>
          <w:kern w:val="24"/>
          <w:lang w:val="en-US"/>
        </w:rPr>
        <w:t>ciences</w:t>
      </w:r>
      <w:r w:rsidR="00E15FA0">
        <w:rPr>
          <w:rFonts w:ascii="Times New Roman" w:eastAsiaTheme="minorEastAsia" w:hAnsi="Times New Roman" w:cs="Times New Roman"/>
          <w:kern w:val="24"/>
          <w:lang w:val="en-US"/>
        </w:rPr>
        <w:t>.</w:t>
      </w:r>
      <w:r w:rsidRPr="00017BE2">
        <w:rPr>
          <w:rFonts w:ascii="Times New Roman" w:eastAsiaTheme="minorEastAsia" w:hAnsi="Times New Roman" w:cs="Times New Roman"/>
          <w:kern w:val="24"/>
          <w:lang w:val="en-US"/>
        </w:rPr>
        <w:t xml:space="preserve"> </w:t>
      </w:r>
      <w:r w:rsidRPr="00B20B03">
        <w:rPr>
          <w:rFonts w:ascii="Times New Roman" w:eastAsiaTheme="minorEastAsia" w:hAnsi="Times New Roman" w:cs="Times New Roman"/>
          <w:kern w:val="24"/>
        </w:rPr>
        <w:t>Harlow: Pearson Education Limited.</w:t>
      </w:r>
      <w:r w:rsidR="00E15FA0" w:rsidRPr="00B20B03">
        <w:rPr>
          <w:rFonts w:ascii="Times New Roman" w:eastAsiaTheme="minorEastAsia" w:hAnsi="Times New Roman" w:cs="Times New Roman"/>
          <w:kern w:val="24"/>
        </w:rPr>
        <w:t xml:space="preserve"> 8th </w:t>
      </w:r>
      <w:proofErr w:type="spellStart"/>
      <w:r w:rsidR="00E15FA0" w:rsidRPr="00B20B03">
        <w:rPr>
          <w:rFonts w:ascii="Times New Roman" w:eastAsiaTheme="minorEastAsia" w:hAnsi="Times New Roman" w:cs="Times New Roman"/>
          <w:kern w:val="24"/>
        </w:rPr>
        <w:t>edition</w:t>
      </w:r>
      <w:proofErr w:type="spellEnd"/>
      <w:r w:rsidR="00E15FA0" w:rsidRPr="00B20B03">
        <w:rPr>
          <w:rFonts w:ascii="Times New Roman" w:eastAsiaTheme="minorEastAsia" w:hAnsi="Times New Roman" w:cs="Times New Roman"/>
          <w:kern w:val="24"/>
        </w:rPr>
        <w:t>.</w:t>
      </w:r>
    </w:p>
    <w:p w14:paraId="0BAE6338" w14:textId="77777777" w:rsidR="00BF7277" w:rsidRPr="00017BE2" w:rsidRDefault="00BF7277" w:rsidP="005F4D05">
      <w:pPr>
        <w:spacing w:after="0" w:line="360" w:lineRule="auto"/>
        <w:ind w:left="709" w:hanging="709"/>
        <w:rPr>
          <w:rFonts w:ascii="Times New Roman" w:hAnsi="Times New Roman" w:cs="Times New Roman"/>
          <w:lang w:val="en-US"/>
        </w:rPr>
      </w:pPr>
      <w:r w:rsidRPr="00017BE2">
        <w:rPr>
          <w:rFonts w:ascii="Times New Roman" w:hAnsi="Times New Roman" w:cs="Times New Roman"/>
        </w:rPr>
        <w:t xml:space="preserve">Bickel, H. 2000. Deutsch in der Schweiz als nationale Varietät des Deutschen. </w:t>
      </w:r>
      <w:proofErr w:type="spellStart"/>
      <w:r w:rsidRPr="00017BE2">
        <w:rPr>
          <w:rFonts w:ascii="Times New Roman" w:hAnsi="Times New Roman" w:cs="Times New Roman"/>
          <w:i/>
          <w:iCs/>
          <w:lang w:val="en-US"/>
        </w:rPr>
        <w:t>Sprachreport</w:t>
      </w:r>
      <w:proofErr w:type="spellEnd"/>
      <w:r w:rsidRPr="00017BE2">
        <w:rPr>
          <w:rFonts w:ascii="Times New Roman" w:hAnsi="Times New Roman" w:cs="Times New Roman"/>
          <w:lang w:val="en-US"/>
        </w:rPr>
        <w:t>, 4: 21-27.</w:t>
      </w:r>
    </w:p>
    <w:p w14:paraId="67CD66AE" w14:textId="1241E157" w:rsidR="00402C21" w:rsidRPr="00017BE2" w:rsidRDefault="00BF7277" w:rsidP="005F4D05">
      <w:pPr>
        <w:pStyle w:val="Default"/>
        <w:spacing w:line="360" w:lineRule="auto"/>
        <w:ind w:left="709" w:hanging="709"/>
        <w:jc w:val="both"/>
        <w:rPr>
          <w:rFonts w:ascii="Times New Roman" w:hAnsi="Times New Roman" w:cs="Times New Roman"/>
          <w:color w:val="auto"/>
          <w:sz w:val="22"/>
          <w:szCs w:val="22"/>
          <w:lang w:val="en-US"/>
        </w:rPr>
      </w:pPr>
      <w:r w:rsidRPr="00017BE2">
        <w:rPr>
          <w:rFonts w:ascii="Times New Roman" w:hAnsi="Times New Roman" w:cs="Times New Roman"/>
          <w:color w:val="auto"/>
          <w:sz w:val="22"/>
          <w:szCs w:val="22"/>
          <w:lang w:val="en-US"/>
        </w:rPr>
        <w:t xml:space="preserve">Blommaert, J. 2011. The long language-ideological debate in Belgium. </w:t>
      </w:r>
      <w:r w:rsidRPr="00017BE2">
        <w:rPr>
          <w:rFonts w:ascii="Times New Roman" w:hAnsi="Times New Roman" w:cs="Times New Roman"/>
          <w:i/>
          <w:color w:val="auto"/>
          <w:sz w:val="22"/>
          <w:szCs w:val="22"/>
          <w:lang w:val="en-US"/>
        </w:rPr>
        <w:t>Journal of Multicultural Discourses</w:t>
      </w:r>
      <w:r w:rsidRPr="00017BE2">
        <w:rPr>
          <w:rFonts w:ascii="Times New Roman" w:hAnsi="Times New Roman" w:cs="Times New Roman"/>
          <w:color w:val="auto"/>
          <w:sz w:val="22"/>
          <w:szCs w:val="22"/>
          <w:lang w:val="en-US"/>
        </w:rPr>
        <w:t>, 6(3): 241-256.</w:t>
      </w:r>
    </w:p>
    <w:p w14:paraId="25A32561" w14:textId="27CCD7E4" w:rsidR="00A42EEF" w:rsidRPr="00017BE2" w:rsidRDefault="00A42EEF" w:rsidP="00402C21">
      <w:pPr>
        <w:pStyle w:val="Default"/>
        <w:spacing w:line="360" w:lineRule="auto"/>
        <w:ind w:left="709" w:hanging="709"/>
        <w:jc w:val="both"/>
        <w:rPr>
          <w:rFonts w:ascii="Times New Roman" w:hAnsi="Times New Roman" w:cs="Times New Roman"/>
          <w:color w:val="auto"/>
          <w:sz w:val="22"/>
          <w:szCs w:val="22"/>
          <w:lang w:val="en-US"/>
        </w:rPr>
      </w:pPr>
      <w:r w:rsidRPr="00017BE2">
        <w:rPr>
          <w:rFonts w:ascii="Times New Roman" w:hAnsi="Times New Roman" w:cs="Times New Roman"/>
          <w:color w:val="auto"/>
          <w:sz w:val="22"/>
          <w:szCs w:val="22"/>
          <w:lang w:val="en-US"/>
        </w:rPr>
        <w:t>British Council</w:t>
      </w:r>
      <w:r w:rsidR="00E15FA0">
        <w:rPr>
          <w:rFonts w:ascii="Times New Roman" w:hAnsi="Times New Roman" w:cs="Times New Roman"/>
          <w:color w:val="auto"/>
          <w:sz w:val="22"/>
          <w:szCs w:val="22"/>
          <w:lang w:val="en-US"/>
        </w:rPr>
        <w:t>.</w:t>
      </w:r>
      <w:r w:rsidRPr="00017BE2">
        <w:rPr>
          <w:rFonts w:ascii="Times New Roman" w:hAnsi="Times New Roman" w:cs="Times New Roman"/>
          <w:color w:val="auto"/>
          <w:sz w:val="22"/>
          <w:szCs w:val="22"/>
          <w:lang w:val="en-US"/>
        </w:rPr>
        <w:t xml:space="preserve"> 2017. Languages for the future: The foreign languages the United Kingdom needs to become a truly global nation. London: British Council.</w:t>
      </w:r>
    </w:p>
    <w:p w14:paraId="68A1DADA" w14:textId="24E3E349" w:rsidR="00A3241A" w:rsidRPr="005F4D05" w:rsidRDefault="00A3241A" w:rsidP="005F4D05">
      <w:pPr>
        <w:spacing w:after="0" w:line="360" w:lineRule="auto"/>
        <w:ind w:left="709" w:hanging="709"/>
        <w:jc w:val="both"/>
        <w:rPr>
          <w:rFonts w:ascii="Times New Roman" w:eastAsia="Lato-Regular" w:hAnsi="Times New Roman" w:cs="Times New Roman"/>
          <w:lang w:val="en-US"/>
        </w:rPr>
      </w:pPr>
      <w:r w:rsidRPr="005F4D05">
        <w:rPr>
          <w:rFonts w:ascii="Times New Roman" w:eastAsia="Lato-Regular" w:hAnsi="Times New Roman" w:cs="Times New Roman"/>
          <w:lang w:val="en-US"/>
        </w:rPr>
        <w:t>CIPD</w:t>
      </w:r>
      <w:r w:rsidR="00E15FA0">
        <w:rPr>
          <w:rFonts w:ascii="Times New Roman" w:eastAsia="Lato-Regular" w:hAnsi="Times New Roman" w:cs="Times New Roman"/>
          <w:lang w:val="en-US"/>
        </w:rPr>
        <w:t xml:space="preserve">. </w:t>
      </w:r>
      <w:r w:rsidRPr="005F4D05">
        <w:rPr>
          <w:rFonts w:ascii="Times New Roman" w:eastAsia="Lato-Regular" w:hAnsi="Times New Roman" w:cs="Times New Roman"/>
          <w:lang w:val="en-US"/>
        </w:rPr>
        <w:t xml:space="preserve">2021. </w:t>
      </w:r>
      <w:r w:rsidRPr="005F4D05">
        <w:rPr>
          <w:rFonts w:ascii="Times New Roman" w:eastAsia="Lato-Regular" w:hAnsi="Times New Roman" w:cs="Times New Roman"/>
          <w:i/>
          <w:iCs/>
          <w:lang w:val="en-US"/>
        </w:rPr>
        <w:t>Managing Multicultural Teams: Exploring the Opportunities and Challenges</w:t>
      </w:r>
      <w:r w:rsidRPr="005F4D05">
        <w:rPr>
          <w:rFonts w:ascii="Times New Roman" w:eastAsia="Lato-Regular" w:hAnsi="Times New Roman" w:cs="Times New Roman"/>
          <w:lang w:val="en-US"/>
        </w:rPr>
        <w:t xml:space="preserve">. Report April. </w:t>
      </w:r>
      <w:hyperlink r:id="rId8" w:history="1">
        <w:r w:rsidRPr="00E950A0">
          <w:rPr>
            <w:rStyle w:val="Hyperlink"/>
            <w:rFonts w:ascii="Times New Roman" w:hAnsi="Times New Roman" w:cs="Times New Roman"/>
            <w:color w:val="auto"/>
            <w:u w:val="none"/>
            <w:shd w:val="clear" w:color="auto" w:fill="FFFFFF"/>
            <w:lang w:val="en-US"/>
          </w:rPr>
          <w:t>https://www.cipd.org/globalassets/media/knowledge/knowledge-hub/reports/managing-multicultural-teams_tcm18-94625.pdf</w:t>
        </w:r>
      </w:hyperlink>
      <w:r w:rsidRPr="00E950A0">
        <w:rPr>
          <w:rFonts w:ascii="Times New Roman" w:hAnsi="Times New Roman" w:cs="Times New Roman"/>
          <w:shd w:val="clear" w:color="auto" w:fill="FFFFFF"/>
          <w:lang w:val="en-US"/>
        </w:rPr>
        <w:t xml:space="preserve">. </w:t>
      </w:r>
      <w:r w:rsidRPr="005F4D05">
        <w:rPr>
          <w:rFonts w:ascii="Times New Roman" w:hAnsi="Times New Roman" w:cs="Times New Roman"/>
          <w:shd w:val="clear" w:color="auto" w:fill="FFFFFF"/>
          <w:lang w:val="en-US"/>
        </w:rPr>
        <w:t>Accessed October 1, 2023.</w:t>
      </w:r>
    </w:p>
    <w:p w14:paraId="2455D8D4" w14:textId="0B64ED70" w:rsidR="00A3241A" w:rsidRPr="005F4D05" w:rsidRDefault="00A3241A" w:rsidP="005F4D05">
      <w:pPr>
        <w:autoSpaceDE w:val="0"/>
        <w:autoSpaceDN w:val="0"/>
        <w:adjustRightInd w:val="0"/>
        <w:spacing w:after="0" w:line="360" w:lineRule="auto"/>
        <w:ind w:left="709" w:hanging="709"/>
        <w:jc w:val="both"/>
        <w:rPr>
          <w:rFonts w:ascii="Times New Roman" w:hAnsi="Times New Roman" w:cs="Times New Roman"/>
          <w:shd w:val="clear" w:color="auto" w:fill="FFFFFF"/>
          <w:lang w:val="en-US"/>
        </w:rPr>
      </w:pPr>
      <w:r w:rsidRPr="005F4D05">
        <w:rPr>
          <w:rFonts w:ascii="Times New Roman" w:eastAsia="Lato-Regular" w:hAnsi="Times New Roman" w:cs="Times New Roman"/>
          <w:lang w:val="en-US"/>
        </w:rPr>
        <w:t>CIPD</w:t>
      </w:r>
      <w:r w:rsidR="00E15FA0">
        <w:rPr>
          <w:rFonts w:ascii="Times New Roman" w:eastAsia="Lato-Regular" w:hAnsi="Times New Roman" w:cs="Times New Roman"/>
          <w:lang w:val="en-US"/>
        </w:rPr>
        <w:t xml:space="preserve">. </w:t>
      </w:r>
      <w:r w:rsidRPr="005F4D05">
        <w:rPr>
          <w:rFonts w:ascii="Times New Roman" w:eastAsia="Lato-Regular" w:hAnsi="Times New Roman" w:cs="Times New Roman"/>
          <w:lang w:val="en-US"/>
        </w:rPr>
        <w:t xml:space="preserve">2020. </w:t>
      </w:r>
      <w:r w:rsidRPr="005F4D05">
        <w:rPr>
          <w:rFonts w:ascii="Times New Roman" w:eastAsia="Lato-Regular" w:hAnsi="Times New Roman" w:cs="Times New Roman"/>
          <w:i/>
          <w:iCs/>
          <w:lang w:val="en-US"/>
        </w:rPr>
        <w:t>People Profession 2030: A Collective View of Future Trends</w:t>
      </w:r>
      <w:r w:rsidRPr="005F4D05">
        <w:rPr>
          <w:rFonts w:ascii="Times New Roman" w:eastAsia="Lato-Regular" w:hAnsi="Times New Roman" w:cs="Times New Roman"/>
          <w:lang w:val="en-US"/>
        </w:rPr>
        <w:t xml:space="preserve">. Report November. </w:t>
      </w:r>
      <w:hyperlink r:id="rId9" w:history="1">
        <w:r w:rsidRPr="005F4D05">
          <w:rPr>
            <w:rStyle w:val="Hyperlink"/>
            <w:rFonts w:ascii="Times New Roman" w:eastAsia="Lato-Regular" w:hAnsi="Times New Roman" w:cs="Times New Roman"/>
            <w:color w:val="auto"/>
            <w:u w:val="none"/>
            <w:lang w:val="en-US"/>
          </w:rPr>
          <w:t>https://www.cipd.org/globalassets/media/knowledge/knowledge-hub/reports/234people-profession-2030-report-compressed_tcm18-86095.pdf</w:t>
        </w:r>
      </w:hyperlink>
      <w:r w:rsidRPr="005F4D05">
        <w:rPr>
          <w:rFonts w:ascii="Times New Roman" w:eastAsia="Lato-Regular" w:hAnsi="Times New Roman" w:cs="Times New Roman"/>
          <w:lang w:val="en-US"/>
        </w:rPr>
        <w:t>. Accessed October 1, 2023.</w:t>
      </w:r>
    </w:p>
    <w:p w14:paraId="37E9BF2F" w14:textId="1CABA4CC" w:rsidR="00A3241A" w:rsidRPr="005F4D05" w:rsidRDefault="00A3241A" w:rsidP="005F4D05">
      <w:pPr>
        <w:spacing w:after="0" w:line="360" w:lineRule="auto"/>
        <w:ind w:left="709" w:hanging="709"/>
        <w:jc w:val="both"/>
        <w:rPr>
          <w:rFonts w:ascii="Times New Roman" w:hAnsi="Times New Roman" w:cs="Times New Roman"/>
          <w:shd w:val="clear" w:color="auto" w:fill="FFFFFF"/>
          <w:lang w:val="en-US"/>
        </w:rPr>
      </w:pPr>
      <w:r w:rsidRPr="005F4D05">
        <w:rPr>
          <w:rFonts w:ascii="Times New Roman" w:hAnsi="Times New Roman" w:cs="Times New Roman"/>
          <w:shd w:val="clear" w:color="auto" w:fill="FFFFFF"/>
          <w:lang w:val="en-US"/>
        </w:rPr>
        <w:lastRenderedPageBreak/>
        <w:t xml:space="preserve">Ciuk, S., </w:t>
      </w:r>
      <w:proofErr w:type="spellStart"/>
      <w:r w:rsidRPr="005F4D05">
        <w:rPr>
          <w:rFonts w:ascii="Times New Roman" w:hAnsi="Times New Roman" w:cs="Times New Roman"/>
          <w:shd w:val="clear" w:color="auto" w:fill="FFFFFF"/>
          <w:lang w:val="en-US"/>
        </w:rPr>
        <w:t>Śliwa</w:t>
      </w:r>
      <w:proofErr w:type="spellEnd"/>
      <w:r w:rsidRPr="005F4D05">
        <w:rPr>
          <w:rFonts w:ascii="Times New Roman" w:hAnsi="Times New Roman" w:cs="Times New Roman"/>
          <w:shd w:val="clear" w:color="auto" w:fill="FFFFFF"/>
          <w:lang w:val="en-US"/>
        </w:rPr>
        <w:t xml:space="preserve">, M., &amp; </w:t>
      </w:r>
      <w:proofErr w:type="spellStart"/>
      <w:r w:rsidRPr="005F4D05">
        <w:rPr>
          <w:rFonts w:ascii="Times New Roman" w:hAnsi="Times New Roman" w:cs="Times New Roman"/>
          <w:shd w:val="clear" w:color="auto" w:fill="FFFFFF"/>
          <w:lang w:val="en-US"/>
        </w:rPr>
        <w:t>Harzing</w:t>
      </w:r>
      <w:proofErr w:type="spellEnd"/>
      <w:r w:rsidRPr="005F4D05">
        <w:rPr>
          <w:rFonts w:ascii="Times New Roman" w:hAnsi="Times New Roman" w:cs="Times New Roman"/>
          <w:shd w:val="clear" w:color="auto" w:fill="FFFFFF"/>
          <w:lang w:val="en-US"/>
        </w:rPr>
        <w:t xml:space="preserve">, A.-W. 2022. Implementing the equality, diversity, and inclusion agenda in multinational companies: A framework for the management of (linguistic) diversity. </w:t>
      </w:r>
      <w:r w:rsidRPr="005F4D05">
        <w:rPr>
          <w:rFonts w:ascii="Times New Roman" w:hAnsi="Times New Roman" w:cs="Times New Roman"/>
          <w:i/>
          <w:iCs/>
          <w:shd w:val="clear" w:color="auto" w:fill="FFFFFF"/>
          <w:lang w:val="en-US"/>
        </w:rPr>
        <w:t>Human Resource Management Journal</w:t>
      </w:r>
      <w:r w:rsidR="00017BE2">
        <w:rPr>
          <w:rFonts w:ascii="Times New Roman" w:hAnsi="Times New Roman" w:cs="Times New Roman"/>
          <w:shd w:val="clear" w:color="auto" w:fill="FFFFFF"/>
          <w:lang w:val="en-US"/>
        </w:rPr>
        <w:t>:</w:t>
      </w:r>
      <w:r w:rsidRPr="005F4D05">
        <w:rPr>
          <w:rFonts w:ascii="Times New Roman" w:hAnsi="Times New Roman" w:cs="Times New Roman"/>
          <w:shd w:val="clear" w:color="auto" w:fill="FFFFFF"/>
          <w:lang w:val="en-US"/>
        </w:rPr>
        <w:t xml:space="preserve"> 1–21. </w:t>
      </w:r>
      <w:hyperlink r:id="rId10" w:history="1">
        <w:r w:rsidRPr="005F4D05">
          <w:rPr>
            <w:rStyle w:val="Hyperlink"/>
            <w:rFonts w:ascii="Times New Roman" w:hAnsi="Times New Roman" w:cs="Times New Roman"/>
            <w:color w:val="auto"/>
            <w:u w:val="none"/>
            <w:shd w:val="clear" w:color="auto" w:fill="FFFFFF"/>
            <w:lang w:val="en-US"/>
          </w:rPr>
          <w:t>https://doi.org/10.1111/1748-8583.12487</w:t>
        </w:r>
      </w:hyperlink>
    </w:p>
    <w:p w14:paraId="1BFAE986" w14:textId="379C5E0A" w:rsidR="0019032F" w:rsidRPr="00017BE2" w:rsidRDefault="0019032F" w:rsidP="005F4D05">
      <w:pPr>
        <w:pStyle w:val="Default"/>
        <w:spacing w:line="360" w:lineRule="auto"/>
        <w:ind w:left="709" w:hanging="709"/>
        <w:jc w:val="both"/>
        <w:rPr>
          <w:rFonts w:ascii="Times New Roman" w:hAnsi="Times New Roman" w:cs="Times New Roman"/>
          <w:color w:val="auto"/>
          <w:sz w:val="22"/>
          <w:szCs w:val="22"/>
          <w:lang w:val="en-US"/>
        </w:rPr>
      </w:pPr>
      <w:r w:rsidRPr="00017BE2">
        <w:rPr>
          <w:rFonts w:ascii="Times New Roman" w:hAnsi="Times New Roman" w:cs="Times New Roman"/>
          <w:color w:val="auto"/>
          <w:sz w:val="22"/>
          <w:szCs w:val="22"/>
          <w:lang w:val="en-US"/>
        </w:rPr>
        <w:t xml:space="preserve">Coleman, J.A. 2009. Why the British do not learn languages: myths and motivation in the United Kingdom, </w:t>
      </w:r>
      <w:r w:rsidRPr="00017BE2">
        <w:rPr>
          <w:rFonts w:ascii="Times New Roman" w:hAnsi="Times New Roman" w:cs="Times New Roman"/>
          <w:i/>
          <w:iCs/>
          <w:color w:val="auto"/>
          <w:sz w:val="22"/>
          <w:szCs w:val="22"/>
          <w:lang w:val="en-US"/>
        </w:rPr>
        <w:t>The Language Learning Journal</w:t>
      </w:r>
      <w:r w:rsidRPr="00017BE2">
        <w:rPr>
          <w:rFonts w:ascii="Times New Roman" w:hAnsi="Times New Roman" w:cs="Times New Roman"/>
          <w:color w:val="auto"/>
          <w:sz w:val="22"/>
          <w:szCs w:val="22"/>
          <w:lang w:val="en-US"/>
        </w:rPr>
        <w:t>, 37(1): 111-127.</w:t>
      </w:r>
    </w:p>
    <w:p w14:paraId="173792C4" w14:textId="70356130" w:rsidR="0069632C" w:rsidRPr="00017BE2" w:rsidRDefault="0069632C" w:rsidP="005F4D05">
      <w:pPr>
        <w:spacing w:after="0" w:line="360" w:lineRule="auto"/>
        <w:ind w:left="709" w:hanging="709"/>
        <w:rPr>
          <w:rFonts w:ascii="Times New Roman" w:eastAsia="Times New Roman" w:hAnsi="Times New Roman" w:cs="Times New Roman"/>
          <w:lang w:val="en-US" w:eastAsia="de-CH"/>
        </w:rPr>
      </w:pPr>
      <w:r w:rsidRPr="00017BE2">
        <w:rPr>
          <w:rFonts w:ascii="Times New Roman" w:eastAsia="Times New Roman" w:hAnsi="Times New Roman" w:cs="Times New Roman"/>
          <w:shd w:val="clear" w:color="auto" w:fill="FFFFFF"/>
          <w:lang w:val="en-US" w:eastAsia="de-CH"/>
        </w:rPr>
        <w:t>Crystal, D. 2003. </w:t>
      </w:r>
      <w:r w:rsidRPr="00017BE2">
        <w:rPr>
          <w:rFonts w:ascii="Times New Roman" w:eastAsia="Times New Roman" w:hAnsi="Times New Roman" w:cs="Times New Roman"/>
          <w:i/>
          <w:iCs/>
          <w:shd w:val="clear" w:color="auto" w:fill="FFFFFF"/>
          <w:lang w:val="en-US" w:eastAsia="de-CH"/>
        </w:rPr>
        <w:t>English as a Global Language</w:t>
      </w:r>
      <w:r w:rsidRPr="00017BE2">
        <w:rPr>
          <w:rFonts w:ascii="Times New Roman" w:eastAsia="Times New Roman" w:hAnsi="Times New Roman" w:cs="Times New Roman"/>
          <w:shd w:val="clear" w:color="auto" w:fill="FFFFFF"/>
          <w:lang w:val="en-US" w:eastAsia="de-CH"/>
        </w:rPr>
        <w:t>. Cambridge, UK: Cambridge University Press.</w:t>
      </w:r>
    </w:p>
    <w:p w14:paraId="5EBC2367" w14:textId="1CBB50D2"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 xml:space="preserve">EU. 2010. </w:t>
      </w:r>
      <w:r w:rsidRPr="0081199C">
        <w:rPr>
          <w:rFonts w:ascii="Times New Roman" w:eastAsia="Times New Roman" w:hAnsi="Times New Roman" w:cs="Times New Roman"/>
          <w:i/>
          <w:iCs/>
          <w:lang w:val="en-US" w:eastAsia="de-CH"/>
        </w:rPr>
        <w:t xml:space="preserve">Handbook on Integration for </w:t>
      </w:r>
      <w:r w:rsidR="00E15FA0" w:rsidRPr="00E15FA0">
        <w:rPr>
          <w:rFonts w:ascii="Times New Roman" w:eastAsia="Times New Roman" w:hAnsi="Times New Roman" w:cs="Times New Roman"/>
          <w:i/>
          <w:iCs/>
          <w:lang w:val="en-US" w:eastAsia="de-CH"/>
        </w:rPr>
        <w:t>P</w:t>
      </w:r>
      <w:r w:rsidRPr="0081199C">
        <w:rPr>
          <w:rFonts w:ascii="Times New Roman" w:eastAsia="Times New Roman" w:hAnsi="Times New Roman" w:cs="Times New Roman"/>
          <w:i/>
          <w:iCs/>
          <w:lang w:val="en-US" w:eastAsia="de-CH"/>
        </w:rPr>
        <w:t>olicy-</w:t>
      </w:r>
      <w:r w:rsidR="00E15FA0" w:rsidRPr="00E15FA0">
        <w:rPr>
          <w:rFonts w:ascii="Times New Roman" w:eastAsia="Times New Roman" w:hAnsi="Times New Roman" w:cs="Times New Roman"/>
          <w:i/>
          <w:iCs/>
          <w:lang w:val="en-US" w:eastAsia="de-CH"/>
        </w:rPr>
        <w:t>M</w:t>
      </w:r>
      <w:r w:rsidRPr="0081199C">
        <w:rPr>
          <w:rFonts w:ascii="Times New Roman" w:eastAsia="Times New Roman" w:hAnsi="Times New Roman" w:cs="Times New Roman"/>
          <w:i/>
          <w:iCs/>
          <w:lang w:val="en-US" w:eastAsia="de-CH"/>
        </w:rPr>
        <w:t xml:space="preserve">akers and </w:t>
      </w:r>
      <w:r w:rsidR="00E15FA0" w:rsidRPr="00E15FA0">
        <w:rPr>
          <w:rFonts w:ascii="Times New Roman" w:eastAsia="Times New Roman" w:hAnsi="Times New Roman" w:cs="Times New Roman"/>
          <w:i/>
          <w:iCs/>
          <w:lang w:val="en-US" w:eastAsia="de-CH"/>
        </w:rPr>
        <w:t>P</w:t>
      </w:r>
      <w:r w:rsidRPr="0081199C">
        <w:rPr>
          <w:rFonts w:ascii="Times New Roman" w:eastAsia="Times New Roman" w:hAnsi="Times New Roman" w:cs="Times New Roman"/>
          <w:i/>
          <w:iCs/>
          <w:lang w:val="en-US" w:eastAsia="de-CH"/>
        </w:rPr>
        <w:t>ractitioners</w:t>
      </w:r>
      <w:r w:rsidR="00E15FA0" w:rsidRPr="00E15FA0">
        <w:rPr>
          <w:rFonts w:ascii="Times New Roman" w:eastAsia="Times New Roman" w:hAnsi="Times New Roman" w:cs="Times New Roman"/>
          <w:i/>
          <w:iCs/>
          <w:lang w:val="en-US" w:eastAsia="de-CH"/>
        </w:rPr>
        <w:t xml:space="preserve">. </w:t>
      </w:r>
      <w:r w:rsidRPr="00E15FA0">
        <w:rPr>
          <w:rFonts w:ascii="Times New Roman" w:eastAsia="Times New Roman" w:hAnsi="Times New Roman" w:cs="Times New Roman"/>
          <w:lang w:val="en-US" w:eastAsia="de-CH"/>
        </w:rPr>
        <w:t>3rd ed.</w:t>
      </w:r>
      <w:hyperlink r:id="rId11" w:history="1">
        <w:r w:rsidR="00E15FA0" w:rsidRPr="0081199C">
          <w:rPr>
            <w:rStyle w:val="Hyperlink"/>
            <w:rFonts w:ascii="Times New Roman" w:eastAsia="Times New Roman" w:hAnsi="Times New Roman" w:cs="Times New Roman"/>
            <w:color w:val="auto"/>
            <w:u w:val="none"/>
            <w:lang w:val="en-US" w:eastAsia="de-CH"/>
          </w:rPr>
          <w:t xml:space="preserve"> https://ec.europa.eu/migrant-integration/librarydoc/handbook-on-integration-for-policy-makers-and-practitioners-3rd-edition---2010</w:t>
        </w:r>
      </w:hyperlink>
      <w:r w:rsidRPr="00E15FA0">
        <w:rPr>
          <w:rFonts w:ascii="Times New Roman" w:eastAsia="Times New Roman" w:hAnsi="Times New Roman" w:cs="Times New Roman"/>
          <w:lang w:val="en-US" w:eastAsia="de-CH"/>
        </w:rPr>
        <w:t xml:space="preserve">. Accessed </w:t>
      </w:r>
      <w:r w:rsidRPr="00017BE2">
        <w:rPr>
          <w:rFonts w:ascii="Times New Roman" w:eastAsia="Times New Roman" w:hAnsi="Times New Roman" w:cs="Times New Roman"/>
          <w:lang w:val="en-US" w:eastAsia="de-CH"/>
        </w:rPr>
        <w:t>August 14, 2021.</w:t>
      </w:r>
    </w:p>
    <w:p w14:paraId="20A79729" w14:textId="162ECC89" w:rsidR="0069632C" w:rsidRDefault="0069632C" w:rsidP="001E6188">
      <w:pPr>
        <w:spacing w:after="0" w:line="360" w:lineRule="auto"/>
        <w:ind w:left="709" w:hanging="709"/>
        <w:rPr>
          <w:rStyle w:val="Hyperlink"/>
          <w:rFonts w:ascii="Times New Roman" w:hAnsi="Times New Roman" w:cs="Times New Roman"/>
          <w:color w:val="auto"/>
          <w:u w:val="none"/>
          <w:lang w:val="en-US"/>
        </w:rPr>
      </w:pPr>
      <w:r w:rsidRPr="00017BE2">
        <w:rPr>
          <w:rFonts w:ascii="Times New Roman" w:hAnsi="Times New Roman" w:cs="Times New Roman"/>
          <w:lang w:val="en-US"/>
        </w:rPr>
        <w:t>EUROBAROMETER</w:t>
      </w:r>
      <w:r w:rsidR="00E4211D" w:rsidRPr="00017BE2">
        <w:rPr>
          <w:rFonts w:ascii="Times New Roman" w:hAnsi="Times New Roman" w:cs="Times New Roman"/>
          <w:lang w:val="en-US"/>
        </w:rPr>
        <w:t xml:space="preserve">. </w:t>
      </w:r>
      <w:r w:rsidRPr="00017BE2">
        <w:rPr>
          <w:rFonts w:ascii="Times New Roman" w:hAnsi="Times New Roman" w:cs="Times New Roman"/>
          <w:lang w:val="en-US"/>
        </w:rPr>
        <w:t xml:space="preserve">2012. </w:t>
      </w:r>
      <w:r w:rsidRPr="0081199C">
        <w:rPr>
          <w:rFonts w:ascii="Times New Roman" w:hAnsi="Times New Roman" w:cs="Times New Roman"/>
          <w:i/>
          <w:iCs/>
          <w:lang w:val="en-US"/>
        </w:rPr>
        <w:t xml:space="preserve">Europeans and </w:t>
      </w:r>
      <w:r w:rsidR="00E15FA0">
        <w:rPr>
          <w:rFonts w:ascii="Times New Roman" w:hAnsi="Times New Roman" w:cs="Times New Roman"/>
          <w:i/>
          <w:iCs/>
          <w:lang w:val="en-US"/>
        </w:rPr>
        <w:t>T</w:t>
      </w:r>
      <w:r w:rsidRPr="0081199C">
        <w:rPr>
          <w:rFonts w:ascii="Times New Roman" w:hAnsi="Times New Roman" w:cs="Times New Roman"/>
          <w:i/>
          <w:iCs/>
          <w:lang w:val="en-US"/>
        </w:rPr>
        <w:t xml:space="preserve">heir </w:t>
      </w:r>
      <w:r w:rsidR="00E15FA0">
        <w:rPr>
          <w:rFonts w:ascii="Times New Roman" w:hAnsi="Times New Roman" w:cs="Times New Roman"/>
          <w:i/>
          <w:iCs/>
          <w:lang w:val="en-US"/>
        </w:rPr>
        <w:t>L</w:t>
      </w:r>
      <w:r w:rsidRPr="0081199C">
        <w:rPr>
          <w:rFonts w:ascii="Times New Roman" w:hAnsi="Times New Roman" w:cs="Times New Roman"/>
          <w:i/>
          <w:iCs/>
          <w:lang w:val="en-US"/>
        </w:rPr>
        <w:t>anguages</w:t>
      </w:r>
      <w:r w:rsidRPr="00017BE2">
        <w:rPr>
          <w:rFonts w:ascii="Times New Roman" w:hAnsi="Times New Roman" w:cs="Times New Roman"/>
          <w:lang w:val="en-US"/>
        </w:rPr>
        <w:t>, Special Eurobarometer 386.</w:t>
      </w:r>
      <w:r w:rsidRPr="00017BE2">
        <w:rPr>
          <w:rFonts w:ascii="Times New Roman" w:hAnsi="Times New Roman" w:cs="Times New Roman"/>
          <w:lang w:val="en-US"/>
        </w:rPr>
        <w:br/>
        <w:t xml:space="preserve"> </w:t>
      </w:r>
      <w:hyperlink r:id="rId12">
        <w:r w:rsidRPr="00B20B03">
          <w:rPr>
            <w:rStyle w:val="Hyperlink"/>
            <w:rFonts w:ascii="Times New Roman" w:hAnsi="Times New Roman" w:cs="Times New Roman"/>
            <w:color w:val="auto"/>
            <w:u w:val="none"/>
          </w:rPr>
          <w:t>http://ec.europa.eu/public_opinion/archives/ebs/ebs_386_en.pdf</w:t>
        </w:r>
      </w:hyperlink>
      <w:r w:rsidRPr="00B20B03">
        <w:rPr>
          <w:rStyle w:val="Hyperlink"/>
          <w:rFonts w:ascii="Times New Roman" w:hAnsi="Times New Roman" w:cs="Times New Roman"/>
          <w:color w:val="auto"/>
          <w:u w:val="none"/>
        </w:rPr>
        <w:t xml:space="preserve">. </w:t>
      </w:r>
      <w:r w:rsidRPr="00017BE2">
        <w:rPr>
          <w:rStyle w:val="Hyperlink"/>
          <w:rFonts w:ascii="Times New Roman" w:hAnsi="Times New Roman" w:cs="Times New Roman"/>
          <w:color w:val="auto"/>
          <w:u w:val="none"/>
          <w:lang w:val="en-US"/>
        </w:rPr>
        <w:t>Accessed 5 November 2019</w:t>
      </w:r>
    </w:p>
    <w:p w14:paraId="63C1A9E3" w14:textId="77777777" w:rsidR="001E6188" w:rsidRDefault="001E6188" w:rsidP="005F4D05">
      <w:pPr>
        <w:spacing w:after="0" w:line="360" w:lineRule="auto"/>
        <w:ind w:left="709" w:hanging="709"/>
        <w:jc w:val="both"/>
        <w:rPr>
          <w:rFonts w:ascii="Times New Roman" w:hAnsi="Times New Roman" w:cs="Times New Roman"/>
          <w:lang w:val="en-US"/>
        </w:rPr>
      </w:pPr>
      <w:proofErr w:type="spellStart"/>
      <w:r w:rsidRPr="005F4D05">
        <w:rPr>
          <w:rFonts w:ascii="Times New Roman" w:hAnsi="Times New Roman" w:cs="Times New Roman"/>
          <w:lang w:val="en-US"/>
        </w:rPr>
        <w:t>Farashah</w:t>
      </w:r>
      <w:proofErr w:type="spellEnd"/>
      <w:r w:rsidRPr="005F4D05">
        <w:rPr>
          <w:rFonts w:ascii="Times New Roman" w:hAnsi="Times New Roman" w:cs="Times New Roman"/>
          <w:lang w:val="en-US"/>
        </w:rPr>
        <w:t xml:space="preserve">, A., Blomquist, T., Al </w:t>
      </w:r>
      <w:proofErr w:type="spellStart"/>
      <w:r w:rsidRPr="005F4D05">
        <w:rPr>
          <w:rFonts w:ascii="Times New Roman" w:hAnsi="Times New Roman" w:cs="Times New Roman"/>
          <w:lang w:val="en-US"/>
        </w:rPr>
        <w:t>Ariss</w:t>
      </w:r>
      <w:proofErr w:type="spellEnd"/>
      <w:r w:rsidRPr="005F4D05">
        <w:rPr>
          <w:rFonts w:ascii="Times New Roman" w:hAnsi="Times New Roman" w:cs="Times New Roman"/>
          <w:lang w:val="en-US"/>
        </w:rPr>
        <w:t xml:space="preserve">, A., &amp; Guo, G.C. (2023). Perceived employability of skilled migrants: a systematic review and future research agenda. </w:t>
      </w:r>
      <w:r w:rsidRPr="005F4D05">
        <w:rPr>
          <w:rFonts w:ascii="Times New Roman" w:hAnsi="Times New Roman" w:cs="Times New Roman"/>
          <w:i/>
          <w:iCs/>
          <w:lang w:val="en-US"/>
        </w:rPr>
        <w:t>The International Journal of Human Resource Management</w:t>
      </w:r>
      <w:r w:rsidRPr="005F4D05">
        <w:rPr>
          <w:rFonts w:ascii="Times New Roman" w:hAnsi="Times New Roman" w:cs="Times New Roman"/>
          <w:lang w:val="en-US"/>
        </w:rPr>
        <w:t xml:space="preserve">, </w:t>
      </w:r>
      <w:r w:rsidRPr="005F4D05">
        <w:rPr>
          <w:rFonts w:ascii="Times New Roman" w:hAnsi="Times New Roman" w:cs="Times New Roman"/>
          <w:i/>
          <w:iCs/>
          <w:lang w:val="en-US"/>
        </w:rPr>
        <w:t>34</w:t>
      </w:r>
      <w:r w:rsidRPr="005F4D05">
        <w:rPr>
          <w:rFonts w:ascii="Times New Roman" w:hAnsi="Times New Roman" w:cs="Times New Roman"/>
          <w:lang w:val="en-US"/>
        </w:rPr>
        <w:t>(3), 478-528.</w:t>
      </w:r>
    </w:p>
    <w:p w14:paraId="75A099E7" w14:textId="4BD2743A" w:rsidR="001E6188" w:rsidRPr="001E6188" w:rsidRDefault="001E6188" w:rsidP="005F4D05">
      <w:pPr>
        <w:spacing w:after="0" w:line="360" w:lineRule="auto"/>
        <w:ind w:left="709" w:hanging="709"/>
        <w:jc w:val="both"/>
        <w:rPr>
          <w:rFonts w:ascii="Times New Roman" w:hAnsi="Times New Roman" w:cs="Times New Roman"/>
          <w:lang w:val="en-US"/>
        </w:rPr>
      </w:pPr>
      <w:r w:rsidRPr="00E950A0">
        <w:rPr>
          <w:rFonts w:ascii="Times New Roman" w:hAnsi="Times New Roman" w:cs="Times New Roman"/>
          <w:shd w:val="clear" w:color="auto" w:fill="FFFFFF"/>
          <w:lang w:val="en-US"/>
        </w:rPr>
        <w:t xml:space="preserve">Fitzsimmons, S.R., </w:t>
      </w:r>
      <w:proofErr w:type="spellStart"/>
      <w:r w:rsidRPr="00E950A0">
        <w:rPr>
          <w:rFonts w:ascii="Times New Roman" w:hAnsi="Times New Roman" w:cs="Times New Roman"/>
          <w:shd w:val="clear" w:color="auto" w:fill="FFFFFF"/>
          <w:lang w:val="en-US"/>
        </w:rPr>
        <w:t>Baggs</w:t>
      </w:r>
      <w:proofErr w:type="spellEnd"/>
      <w:r w:rsidRPr="00E950A0">
        <w:rPr>
          <w:rFonts w:ascii="Times New Roman" w:hAnsi="Times New Roman" w:cs="Times New Roman"/>
          <w:shd w:val="clear" w:color="auto" w:fill="FFFFFF"/>
          <w:lang w:val="en-US"/>
        </w:rPr>
        <w:t xml:space="preserve">, J., &amp; Brannen, M.Y. (2020). </w:t>
      </w:r>
      <w:r w:rsidRPr="005F4D05">
        <w:rPr>
          <w:rFonts w:ascii="Times New Roman" w:hAnsi="Times New Roman" w:cs="Times New Roman"/>
          <w:shd w:val="clear" w:color="auto" w:fill="FFFFFF"/>
          <w:lang w:val="en-US"/>
        </w:rPr>
        <w:t>Intersectional arithmetic: How gender, race and mother tongue combine to impact immigrants’ work outcomes. </w:t>
      </w:r>
      <w:r w:rsidRPr="005F4D05">
        <w:rPr>
          <w:rFonts w:ascii="Times New Roman" w:hAnsi="Times New Roman" w:cs="Times New Roman"/>
          <w:i/>
          <w:iCs/>
          <w:shd w:val="clear" w:color="auto" w:fill="FFFFFF"/>
          <w:lang w:val="en-US"/>
        </w:rPr>
        <w:t>Journal of World Business</w:t>
      </w:r>
      <w:r w:rsidRPr="005F4D05">
        <w:rPr>
          <w:rFonts w:ascii="Times New Roman" w:hAnsi="Times New Roman" w:cs="Times New Roman"/>
          <w:shd w:val="clear" w:color="auto" w:fill="FFFFFF"/>
          <w:lang w:val="en-US"/>
        </w:rPr>
        <w:t>, </w:t>
      </w:r>
      <w:r w:rsidRPr="005F4D05">
        <w:rPr>
          <w:rFonts w:ascii="Times New Roman" w:hAnsi="Times New Roman" w:cs="Times New Roman"/>
          <w:i/>
          <w:iCs/>
          <w:shd w:val="clear" w:color="auto" w:fill="FFFFFF"/>
          <w:lang w:val="en-US"/>
        </w:rPr>
        <w:t>55</w:t>
      </w:r>
      <w:r w:rsidRPr="005F4D05">
        <w:rPr>
          <w:rFonts w:ascii="Times New Roman" w:hAnsi="Times New Roman" w:cs="Times New Roman"/>
          <w:shd w:val="clear" w:color="auto" w:fill="FFFFFF"/>
          <w:lang w:val="en-US"/>
        </w:rPr>
        <w:t>(1), 101013.</w:t>
      </w:r>
    </w:p>
    <w:p w14:paraId="7735FD67" w14:textId="40E4593C" w:rsidR="000A484C" w:rsidRPr="005F4D05" w:rsidRDefault="000A484C" w:rsidP="005F4D05">
      <w:pPr>
        <w:pStyle w:val="pf0"/>
        <w:spacing w:before="0" w:beforeAutospacing="0" w:after="0" w:afterAutospacing="0" w:line="360" w:lineRule="auto"/>
        <w:ind w:left="709" w:hanging="709"/>
        <w:rPr>
          <w:sz w:val="22"/>
          <w:szCs w:val="22"/>
          <w:lang w:val="en-US"/>
        </w:rPr>
      </w:pPr>
      <w:proofErr w:type="spellStart"/>
      <w:r w:rsidRPr="001E6188">
        <w:rPr>
          <w:rStyle w:val="cf01"/>
          <w:rFonts w:ascii="Times New Roman" w:hAnsi="Times New Roman" w:cs="Times New Roman"/>
          <w:sz w:val="22"/>
          <w:szCs w:val="22"/>
          <w:lang w:val="en-US"/>
        </w:rPr>
        <w:t>Finlex</w:t>
      </w:r>
      <w:proofErr w:type="spellEnd"/>
      <w:r w:rsidR="00017BE2" w:rsidRPr="001E6188">
        <w:rPr>
          <w:rStyle w:val="cf01"/>
          <w:rFonts w:ascii="Times New Roman" w:hAnsi="Times New Roman" w:cs="Times New Roman"/>
          <w:sz w:val="22"/>
          <w:szCs w:val="22"/>
          <w:lang w:val="en-US"/>
        </w:rPr>
        <w:t>.</w:t>
      </w:r>
      <w:r w:rsidRPr="001E6188">
        <w:rPr>
          <w:rStyle w:val="cf01"/>
          <w:rFonts w:ascii="Times New Roman" w:hAnsi="Times New Roman" w:cs="Times New Roman"/>
          <w:sz w:val="22"/>
          <w:szCs w:val="22"/>
          <w:lang w:val="en-US"/>
        </w:rPr>
        <w:t xml:space="preserve"> 2017. </w:t>
      </w:r>
      <w:r w:rsidRPr="0081199C">
        <w:rPr>
          <w:rStyle w:val="cf01"/>
          <w:rFonts w:ascii="Times New Roman" w:hAnsi="Times New Roman" w:cs="Times New Roman"/>
          <w:i/>
          <w:iCs/>
          <w:sz w:val="22"/>
          <w:szCs w:val="22"/>
          <w:lang w:val="en-US"/>
        </w:rPr>
        <w:t>Finnish Parliament Language Act</w:t>
      </w:r>
      <w:r w:rsidRPr="001E6188">
        <w:rPr>
          <w:rStyle w:val="cf01"/>
          <w:rFonts w:ascii="Times New Roman" w:hAnsi="Times New Roman" w:cs="Times New Roman"/>
          <w:sz w:val="22"/>
          <w:szCs w:val="22"/>
          <w:lang w:val="en-US"/>
        </w:rPr>
        <w:t xml:space="preserve"> </w:t>
      </w:r>
      <w:r w:rsidRPr="0081199C">
        <w:rPr>
          <w:rStyle w:val="cf01"/>
          <w:rFonts w:ascii="Times New Roman" w:hAnsi="Times New Roman" w:cs="Times New Roman"/>
          <w:i/>
          <w:iCs/>
          <w:sz w:val="22"/>
          <w:szCs w:val="22"/>
          <w:lang w:val="en-US"/>
        </w:rPr>
        <w:t>(423/2003)</w:t>
      </w:r>
      <w:r w:rsidRPr="001E6188">
        <w:rPr>
          <w:rStyle w:val="cf01"/>
          <w:rFonts w:ascii="Times New Roman" w:hAnsi="Times New Roman" w:cs="Times New Roman"/>
          <w:sz w:val="22"/>
          <w:szCs w:val="22"/>
          <w:lang w:val="en-US"/>
        </w:rPr>
        <w:t>. English translation at</w:t>
      </w:r>
      <w:r w:rsidRPr="00017BE2">
        <w:rPr>
          <w:rStyle w:val="cf01"/>
          <w:rFonts w:ascii="Times New Roman" w:hAnsi="Times New Roman" w:cs="Times New Roman"/>
          <w:sz w:val="22"/>
          <w:szCs w:val="22"/>
          <w:lang w:val="en-US"/>
        </w:rPr>
        <w:t xml:space="preserve"> </w:t>
      </w:r>
      <w:hyperlink r:id="rId13" w:history="1">
        <w:r w:rsidRPr="00017BE2">
          <w:rPr>
            <w:rStyle w:val="cf01"/>
            <w:rFonts w:ascii="Times New Roman" w:hAnsi="Times New Roman" w:cs="Times New Roman"/>
            <w:sz w:val="22"/>
            <w:szCs w:val="22"/>
            <w:lang w:val="en-US"/>
          </w:rPr>
          <w:t>http://finlex.fi/en/laki/kaannokset/2003/en20030423.pdf</w:t>
        </w:r>
      </w:hyperlink>
      <w:r w:rsidRPr="00017BE2">
        <w:rPr>
          <w:rStyle w:val="cf01"/>
          <w:rFonts w:ascii="Times New Roman" w:hAnsi="Times New Roman" w:cs="Times New Roman"/>
          <w:sz w:val="22"/>
          <w:szCs w:val="22"/>
          <w:lang w:val="en-US"/>
        </w:rPr>
        <w:t>. Accessed November 30, 2017.</w:t>
      </w:r>
    </w:p>
    <w:p w14:paraId="72A70653" w14:textId="123BE6EE"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 xml:space="preserve">Finnish Immigration Service. 2023. </w:t>
      </w:r>
      <w:r w:rsidRPr="0081199C">
        <w:rPr>
          <w:rFonts w:ascii="Times New Roman" w:eastAsia="Times New Roman" w:hAnsi="Times New Roman" w:cs="Times New Roman"/>
          <w:i/>
          <w:iCs/>
          <w:lang w:val="en-US" w:eastAsia="de-CH"/>
        </w:rPr>
        <w:t xml:space="preserve">International </w:t>
      </w:r>
      <w:r w:rsidR="00E15FA0" w:rsidRPr="0081199C">
        <w:rPr>
          <w:rFonts w:ascii="Times New Roman" w:eastAsia="Times New Roman" w:hAnsi="Times New Roman" w:cs="Times New Roman"/>
          <w:i/>
          <w:iCs/>
          <w:lang w:val="en-US" w:eastAsia="de-CH"/>
        </w:rPr>
        <w:t>P</w:t>
      </w:r>
      <w:r w:rsidRPr="0081199C">
        <w:rPr>
          <w:rFonts w:ascii="Times New Roman" w:eastAsia="Times New Roman" w:hAnsi="Times New Roman" w:cs="Times New Roman"/>
          <w:i/>
          <w:iCs/>
          <w:lang w:val="en-US" w:eastAsia="de-CH"/>
        </w:rPr>
        <w:t xml:space="preserve">rotection </w:t>
      </w:r>
      <w:r w:rsidR="00E15FA0" w:rsidRPr="0081199C">
        <w:rPr>
          <w:rFonts w:ascii="Times New Roman" w:eastAsia="Times New Roman" w:hAnsi="Times New Roman" w:cs="Times New Roman"/>
          <w:i/>
          <w:iCs/>
          <w:lang w:val="en-US" w:eastAsia="de-CH"/>
        </w:rPr>
        <w:t>D</w:t>
      </w:r>
      <w:r w:rsidRPr="0081199C">
        <w:rPr>
          <w:rFonts w:ascii="Times New Roman" w:eastAsia="Times New Roman" w:hAnsi="Times New Roman" w:cs="Times New Roman"/>
          <w:i/>
          <w:iCs/>
          <w:lang w:val="en-US" w:eastAsia="de-CH"/>
        </w:rPr>
        <w:t>ecisions 01/2022-12/2022</w:t>
      </w:r>
      <w:r w:rsidRPr="00017BE2">
        <w:rPr>
          <w:rFonts w:ascii="Times New Roman" w:eastAsia="Times New Roman" w:hAnsi="Times New Roman" w:cs="Times New Roman"/>
          <w:lang w:val="en-US" w:eastAsia="de-CH"/>
        </w:rPr>
        <w:t xml:space="preserve">. Available at </w:t>
      </w:r>
      <w:hyperlink r:id="rId14" w:anchor="decisions/23330?l=en&amp;start=624" w:history="1">
        <w:r w:rsidRPr="00017BE2">
          <w:rPr>
            <w:rStyle w:val="Hyperlink"/>
            <w:rFonts w:ascii="Times New Roman" w:eastAsia="Times New Roman" w:hAnsi="Times New Roman" w:cs="Times New Roman"/>
            <w:color w:val="auto"/>
            <w:u w:val="none"/>
            <w:lang w:val="en-US" w:eastAsia="de-CH"/>
          </w:rPr>
          <w:t>https://tilastot.migri.fi/index.html#decisions/23330?l=en&amp;start=624</w:t>
        </w:r>
      </w:hyperlink>
      <w:r w:rsidRPr="00017BE2">
        <w:rPr>
          <w:rFonts w:ascii="Times New Roman" w:eastAsia="Times New Roman" w:hAnsi="Times New Roman" w:cs="Times New Roman"/>
          <w:lang w:val="en-US" w:eastAsia="de-CH"/>
        </w:rPr>
        <w:t xml:space="preserve"> </w:t>
      </w:r>
    </w:p>
    <w:p w14:paraId="6CD7F46C" w14:textId="77777777" w:rsidR="00E950A0" w:rsidRDefault="00A3241A" w:rsidP="00E950A0">
      <w:pPr>
        <w:spacing w:after="0" w:line="360" w:lineRule="auto"/>
        <w:ind w:left="709" w:hanging="709"/>
        <w:jc w:val="both"/>
        <w:rPr>
          <w:rFonts w:ascii="Times New Roman" w:eastAsia="Lato-Regular" w:hAnsi="Times New Roman" w:cs="Times New Roman"/>
          <w:lang w:val="en-US" w:eastAsia="de-CH"/>
        </w:rPr>
      </w:pPr>
      <w:proofErr w:type="spellStart"/>
      <w:r w:rsidRPr="005F4D05">
        <w:rPr>
          <w:rFonts w:ascii="Times New Roman" w:eastAsia="Lato-Regular" w:hAnsi="Times New Roman" w:cs="Times New Roman"/>
          <w:lang w:val="en-US" w:eastAsia="de-CH"/>
        </w:rPr>
        <w:t>Formanowicz</w:t>
      </w:r>
      <w:proofErr w:type="spellEnd"/>
      <w:r w:rsidRPr="005F4D05">
        <w:rPr>
          <w:rFonts w:ascii="Times New Roman" w:eastAsia="Lato-Regular" w:hAnsi="Times New Roman" w:cs="Times New Roman"/>
          <w:lang w:val="en-US" w:eastAsia="de-CH"/>
        </w:rPr>
        <w:t xml:space="preserve">, M., &amp; </w:t>
      </w:r>
      <w:proofErr w:type="spellStart"/>
      <w:r w:rsidRPr="005F4D05">
        <w:rPr>
          <w:rFonts w:ascii="Times New Roman" w:eastAsia="Lato-Regular" w:hAnsi="Times New Roman" w:cs="Times New Roman"/>
          <w:lang w:val="en-US" w:eastAsia="de-CH"/>
        </w:rPr>
        <w:t>Suitner</w:t>
      </w:r>
      <w:proofErr w:type="spellEnd"/>
      <w:r w:rsidRPr="005F4D05">
        <w:rPr>
          <w:rFonts w:ascii="Times New Roman" w:eastAsia="Lato-Regular" w:hAnsi="Times New Roman" w:cs="Times New Roman"/>
          <w:lang w:val="en-US" w:eastAsia="de-CH"/>
        </w:rPr>
        <w:t>, C. 2020. Sounding strange(r): Origins, consequences, and boundary conditions of socio-phonetic</w:t>
      </w:r>
      <w:r w:rsidRPr="005F4D05">
        <w:rPr>
          <w:rFonts w:ascii="Times New Roman" w:hAnsi="Times New Roman" w:cs="Times New Roman"/>
          <w:shd w:val="clear" w:color="auto" w:fill="FFFFFF"/>
          <w:lang w:val="en-US"/>
        </w:rPr>
        <w:t xml:space="preserve"> </w:t>
      </w:r>
      <w:r w:rsidRPr="005F4D05">
        <w:rPr>
          <w:rFonts w:ascii="Times New Roman" w:eastAsia="Lato-Regular" w:hAnsi="Times New Roman" w:cs="Times New Roman"/>
          <w:lang w:val="en-US" w:eastAsia="de-CH"/>
        </w:rPr>
        <w:t xml:space="preserve">discrimination. </w:t>
      </w:r>
      <w:r w:rsidRPr="005F4D05">
        <w:rPr>
          <w:rFonts w:ascii="Times New Roman" w:eastAsia="Lato-Regular" w:hAnsi="Times New Roman" w:cs="Times New Roman"/>
          <w:i/>
          <w:iCs/>
          <w:lang w:val="en-US" w:eastAsia="de-CH"/>
        </w:rPr>
        <w:t>Journal of Language and Social Psychology</w:t>
      </w:r>
      <w:r w:rsidRPr="005F4D05">
        <w:rPr>
          <w:rFonts w:ascii="Times New Roman" w:eastAsia="Lato-Regular" w:hAnsi="Times New Roman" w:cs="Times New Roman"/>
          <w:lang w:val="en-US" w:eastAsia="de-CH"/>
        </w:rPr>
        <w:t xml:space="preserve">, </w:t>
      </w:r>
      <w:r w:rsidRPr="005F4D05">
        <w:rPr>
          <w:rFonts w:ascii="Times New Roman" w:eastAsia="Lato-Regular" w:hAnsi="Times New Roman" w:cs="Times New Roman"/>
          <w:i/>
          <w:iCs/>
          <w:lang w:val="en-US" w:eastAsia="de-CH"/>
        </w:rPr>
        <w:t>39</w:t>
      </w:r>
      <w:r w:rsidRPr="005F4D05">
        <w:rPr>
          <w:rFonts w:ascii="Times New Roman" w:eastAsia="Lato-Regular" w:hAnsi="Times New Roman" w:cs="Times New Roman"/>
          <w:lang w:val="en-US" w:eastAsia="de-CH"/>
        </w:rPr>
        <w:t xml:space="preserve">(1), 4–21. </w:t>
      </w:r>
      <w:hyperlink r:id="rId15" w:history="1">
        <w:r w:rsidR="00E950A0" w:rsidRPr="0081199C">
          <w:rPr>
            <w:rStyle w:val="Hyperlink"/>
            <w:rFonts w:ascii="Times New Roman" w:eastAsia="Lato-Regular" w:hAnsi="Times New Roman" w:cs="Times New Roman"/>
            <w:color w:val="auto"/>
            <w:u w:val="none"/>
            <w:lang w:val="en-US" w:eastAsia="de-CH"/>
          </w:rPr>
          <w:t>https://doi.org/10.1177/0261927x19884354</w:t>
        </w:r>
      </w:hyperlink>
    </w:p>
    <w:p w14:paraId="7339CB4C" w14:textId="79E8A391" w:rsidR="00E950A0" w:rsidRPr="00E950A0" w:rsidRDefault="00E950A0" w:rsidP="00E950A0">
      <w:pPr>
        <w:spacing w:after="0" w:line="360" w:lineRule="auto"/>
        <w:ind w:left="709" w:hanging="709"/>
        <w:jc w:val="both"/>
        <w:rPr>
          <w:rFonts w:ascii="Times New Roman" w:eastAsia="Lato-Regular" w:hAnsi="Times New Roman" w:cs="Times New Roman"/>
          <w:lang w:val="en-US" w:eastAsia="de-CH"/>
        </w:rPr>
      </w:pPr>
      <w:r w:rsidRPr="00E950A0">
        <w:rPr>
          <w:rFonts w:ascii="Times New Roman" w:eastAsia="Lato-Regular" w:hAnsi="Times New Roman" w:cs="Times New Roman"/>
          <w:color w:val="000000"/>
          <w:lang w:val="en-US"/>
        </w:rPr>
        <w:t xml:space="preserve">Gagnon, S., Augustin, T., &amp; </w:t>
      </w:r>
      <w:proofErr w:type="spellStart"/>
      <w:r w:rsidRPr="00E950A0">
        <w:rPr>
          <w:rFonts w:ascii="Times New Roman" w:eastAsia="Lato-Regular" w:hAnsi="Times New Roman" w:cs="Times New Roman"/>
          <w:color w:val="000000"/>
          <w:lang w:val="en-US"/>
        </w:rPr>
        <w:t>Cukier</w:t>
      </w:r>
      <w:proofErr w:type="spellEnd"/>
      <w:r w:rsidRPr="00E950A0">
        <w:rPr>
          <w:rFonts w:ascii="Times New Roman" w:eastAsia="Lato-Regular" w:hAnsi="Times New Roman" w:cs="Times New Roman"/>
          <w:color w:val="000000"/>
          <w:lang w:val="en-US"/>
        </w:rPr>
        <w:t xml:space="preserve">, W. (2022). Interplay for change in equality, </w:t>
      </w:r>
      <w:proofErr w:type="gramStart"/>
      <w:r w:rsidRPr="00E950A0">
        <w:rPr>
          <w:rFonts w:ascii="Times New Roman" w:eastAsia="Lato-Regular" w:hAnsi="Times New Roman" w:cs="Times New Roman"/>
          <w:color w:val="000000"/>
          <w:lang w:val="en-US"/>
        </w:rPr>
        <w:t>diversity</w:t>
      </w:r>
      <w:proofErr w:type="gramEnd"/>
      <w:r w:rsidRPr="00E950A0">
        <w:rPr>
          <w:rFonts w:ascii="Times New Roman" w:eastAsia="Lato-Regular" w:hAnsi="Times New Roman" w:cs="Times New Roman"/>
          <w:color w:val="000000"/>
          <w:lang w:val="en-US"/>
        </w:rPr>
        <w:t xml:space="preserve"> and inclusion studies. </w:t>
      </w:r>
      <w:r w:rsidRPr="00B20B03">
        <w:rPr>
          <w:rFonts w:ascii="Times New Roman" w:eastAsia="Lato-Regular" w:hAnsi="Times New Roman" w:cs="Times New Roman"/>
          <w:i/>
          <w:iCs/>
          <w:color w:val="000000"/>
          <w:lang w:val="en-US"/>
        </w:rPr>
        <w:t>Human Relations</w:t>
      </w:r>
      <w:r w:rsidRPr="00B20B03">
        <w:rPr>
          <w:rFonts w:ascii="Times New Roman" w:eastAsia="Lato-Regular" w:hAnsi="Times New Roman" w:cs="Times New Roman"/>
          <w:color w:val="000000"/>
          <w:lang w:val="en-US"/>
        </w:rPr>
        <w:t>,</w:t>
      </w:r>
      <w:r w:rsidRPr="00B20B03">
        <w:rPr>
          <w:rFonts w:ascii="Times New Roman" w:eastAsia="Lato-Regular" w:hAnsi="Times New Roman" w:cs="Times New Roman"/>
          <w:color w:val="000000"/>
          <w:lang w:val="en-US"/>
        </w:rPr>
        <w:t xml:space="preserve"> </w:t>
      </w:r>
      <w:r w:rsidRPr="00B20B03">
        <w:rPr>
          <w:rFonts w:ascii="Times New Roman" w:eastAsia="Lato-Regular" w:hAnsi="Times New Roman" w:cs="Times New Roman"/>
          <w:i/>
          <w:iCs/>
          <w:color w:val="000000"/>
          <w:lang w:val="en-US"/>
        </w:rPr>
        <w:t>75</w:t>
      </w:r>
      <w:r w:rsidRPr="00B20B03">
        <w:rPr>
          <w:rFonts w:ascii="Times New Roman" w:eastAsia="Lato-Regular" w:hAnsi="Times New Roman" w:cs="Times New Roman"/>
          <w:color w:val="000000"/>
          <w:lang w:val="en-US"/>
        </w:rPr>
        <w:t xml:space="preserve">(7), 1327–1353. </w:t>
      </w:r>
      <w:r w:rsidRPr="00B20B03">
        <w:rPr>
          <w:rFonts w:ascii="Times New Roman" w:eastAsia="Lato-Regular" w:hAnsi="Times New Roman" w:cs="Times New Roman"/>
          <w:lang w:val="en-US"/>
        </w:rPr>
        <w:t>https://doi.org/10.1177/00187267211002239</w:t>
      </w:r>
    </w:p>
    <w:p w14:paraId="05A9FBEB" w14:textId="684D18A7" w:rsidR="00BF7277" w:rsidRPr="00E950A0" w:rsidRDefault="00BF7277" w:rsidP="005F4D05">
      <w:pPr>
        <w:spacing w:after="0" w:line="360" w:lineRule="auto"/>
        <w:ind w:left="709" w:hanging="709"/>
        <w:jc w:val="both"/>
        <w:rPr>
          <w:rFonts w:ascii="Times New Roman" w:eastAsia="Times New Roman" w:hAnsi="Times New Roman" w:cs="Times New Roman"/>
          <w:lang w:eastAsia="de-CH"/>
        </w:rPr>
      </w:pPr>
      <w:r w:rsidRPr="00017BE2">
        <w:rPr>
          <w:rFonts w:ascii="Times New Roman" w:eastAsia="Times New Roman" w:hAnsi="Times New Roman" w:cs="Times New Roman"/>
          <w:lang w:val="en-US" w:eastAsia="de-CH"/>
        </w:rPr>
        <w:t xml:space="preserve">Gaibrois, C. 2015. </w:t>
      </w:r>
      <w:r w:rsidRPr="00017BE2">
        <w:rPr>
          <w:rFonts w:ascii="Times New Roman" w:eastAsia="Times New Roman" w:hAnsi="Times New Roman" w:cs="Times New Roman"/>
          <w:i/>
          <w:iCs/>
          <w:lang w:val="en-US" w:eastAsia="de-CH"/>
        </w:rPr>
        <w:t xml:space="preserve">Power at </w:t>
      </w:r>
      <w:r w:rsidR="00E15FA0">
        <w:rPr>
          <w:rFonts w:ascii="Times New Roman" w:eastAsia="Times New Roman" w:hAnsi="Times New Roman" w:cs="Times New Roman"/>
          <w:i/>
          <w:iCs/>
          <w:lang w:val="en-US" w:eastAsia="de-CH"/>
        </w:rPr>
        <w:t>W</w:t>
      </w:r>
      <w:r w:rsidRPr="00017BE2">
        <w:rPr>
          <w:rFonts w:ascii="Times New Roman" w:eastAsia="Times New Roman" w:hAnsi="Times New Roman" w:cs="Times New Roman"/>
          <w:i/>
          <w:iCs/>
          <w:lang w:val="en-US" w:eastAsia="de-CH"/>
        </w:rPr>
        <w:t xml:space="preserve">ork: The </w:t>
      </w:r>
      <w:r w:rsidR="00E15FA0">
        <w:rPr>
          <w:rFonts w:ascii="Times New Roman" w:eastAsia="Times New Roman" w:hAnsi="Times New Roman" w:cs="Times New Roman"/>
          <w:i/>
          <w:iCs/>
          <w:lang w:val="en-US" w:eastAsia="de-CH"/>
        </w:rPr>
        <w:t>D</w:t>
      </w:r>
      <w:r w:rsidRPr="00017BE2">
        <w:rPr>
          <w:rFonts w:ascii="Times New Roman" w:eastAsia="Times New Roman" w:hAnsi="Times New Roman" w:cs="Times New Roman"/>
          <w:i/>
          <w:iCs/>
          <w:lang w:val="en-US" w:eastAsia="de-CH"/>
        </w:rPr>
        <w:t xml:space="preserve">iscursive </w:t>
      </w:r>
      <w:r w:rsidR="00E15FA0">
        <w:rPr>
          <w:rFonts w:ascii="Times New Roman" w:eastAsia="Times New Roman" w:hAnsi="Times New Roman" w:cs="Times New Roman"/>
          <w:i/>
          <w:iCs/>
          <w:lang w:val="en-US" w:eastAsia="de-CH"/>
        </w:rPr>
        <w:t>C</w:t>
      </w:r>
      <w:r w:rsidRPr="00017BE2">
        <w:rPr>
          <w:rFonts w:ascii="Times New Roman" w:eastAsia="Times New Roman" w:hAnsi="Times New Roman" w:cs="Times New Roman"/>
          <w:i/>
          <w:iCs/>
          <w:lang w:val="en-US" w:eastAsia="de-CH"/>
        </w:rPr>
        <w:t xml:space="preserve">onstruction of </w:t>
      </w:r>
      <w:r w:rsidR="00E15FA0">
        <w:rPr>
          <w:rFonts w:ascii="Times New Roman" w:eastAsia="Times New Roman" w:hAnsi="Times New Roman" w:cs="Times New Roman"/>
          <w:i/>
          <w:iCs/>
          <w:lang w:val="en-US" w:eastAsia="de-CH"/>
        </w:rPr>
        <w:t>P</w:t>
      </w:r>
      <w:r w:rsidRPr="00017BE2">
        <w:rPr>
          <w:rFonts w:ascii="Times New Roman" w:eastAsia="Times New Roman" w:hAnsi="Times New Roman" w:cs="Times New Roman"/>
          <w:i/>
          <w:iCs/>
          <w:lang w:val="en-US" w:eastAsia="de-CH"/>
        </w:rPr>
        <w:t xml:space="preserve">ower </w:t>
      </w:r>
      <w:r w:rsidR="00E15FA0">
        <w:rPr>
          <w:rFonts w:ascii="Times New Roman" w:eastAsia="Times New Roman" w:hAnsi="Times New Roman" w:cs="Times New Roman"/>
          <w:i/>
          <w:iCs/>
          <w:lang w:val="en-US" w:eastAsia="de-CH"/>
        </w:rPr>
        <w:t>R</w:t>
      </w:r>
      <w:r w:rsidRPr="00017BE2">
        <w:rPr>
          <w:rFonts w:ascii="Times New Roman" w:eastAsia="Times New Roman" w:hAnsi="Times New Roman" w:cs="Times New Roman"/>
          <w:i/>
          <w:iCs/>
          <w:lang w:val="en-US" w:eastAsia="de-CH"/>
        </w:rPr>
        <w:t xml:space="preserve">elations in </w:t>
      </w:r>
      <w:r w:rsidR="00E15FA0">
        <w:rPr>
          <w:rFonts w:ascii="Times New Roman" w:eastAsia="Times New Roman" w:hAnsi="Times New Roman" w:cs="Times New Roman"/>
          <w:i/>
          <w:iCs/>
          <w:lang w:val="en-US" w:eastAsia="de-CH"/>
        </w:rPr>
        <w:t>M</w:t>
      </w:r>
      <w:r w:rsidRPr="00017BE2">
        <w:rPr>
          <w:rFonts w:ascii="Times New Roman" w:eastAsia="Times New Roman" w:hAnsi="Times New Roman" w:cs="Times New Roman"/>
          <w:i/>
          <w:iCs/>
          <w:lang w:val="en-US" w:eastAsia="de-CH"/>
        </w:rPr>
        <w:t xml:space="preserve">ultilingual </w:t>
      </w:r>
      <w:r w:rsidR="00E15FA0">
        <w:rPr>
          <w:rFonts w:ascii="Times New Roman" w:eastAsia="Times New Roman" w:hAnsi="Times New Roman" w:cs="Times New Roman"/>
          <w:i/>
          <w:iCs/>
          <w:lang w:val="en-US" w:eastAsia="de-CH"/>
        </w:rPr>
        <w:t>O</w:t>
      </w:r>
      <w:r w:rsidRPr="00017BE2">
        <w:rPr>
          <w:rFonts w:ascii="Times New Roman" w:eastAsia="Times New Roman" w:hAnsi="Times New Roman" w:cs="Times New Roman"/>
          <w:i/>
          <w:iCs/>
          <w:lang w:val="en-US" w:eastAsia="de-CH"/>
        </w:rPr>
        <w:t>rganizations</w:t>
      </w:r>
      <w:r w:rsidRPr="00017BE2">
        <w:rPr>
          <w:rFonts w:ascii="Times New Roman" w:eastAsia="Times New Roman" w:hAnsi="Times New Roman" w:cs="Times New Roman"/>
          <w:lang w:val="en-US" w:eastAsia="de-CH"/>
        </w:rPr>
        <w:t xml:space="preserve">. </w:t>
      </w:r>
      <w:r w:rsidRPr="00E950A0">
        <w:rPr>
          <w:rFonts w:ascii="Times New Roman" w:eastAsia="Times New Roman" w:hAnsi="Times New Roman" w:cs="Times New Roman"/>
          <w:lang w:eastAsia="de-CH"/>
        </w:rPr>
        <w:t xml:space="preserve">Bamberg: </w:t>
      </w:r>
      <w:proofErr w:type="spellStart"/>
      <w:r w:rsidRPr="00E950A0">
        <w:rPr>
          <w:rFonts w:ascii="Times New Roman" w:eastAsia="Times New Roman" w:hAnsi="Times New Roman" w:cs="Times New Roman"/>
          <w:lang w:eastAsia="de-CH"/>
        </w:rPr>
        <w:t>Difo</w:t>
      </w:r>
      <w:proofErr w:type="spellEnd"/>
      <w:r w:rsidRPr="00E950A0">
        <w:rPr>
          <w:rFonts w:ascii="Times New Roman" w:eastAsia="Times New Roman" w:hAnsi="Times New Roman" w:cs="Times New Roman"/>
          <w:lang w:eastAsia="de-CH"/>
        </w:rPr>
        <w:t>-Druck.</w:t>
      </w:r>
    </w:p>
    <w:p w14:paraId="78AE1CEB" w14:textId="5084AC53" w:rsidR="003510AD" w:rsidRPr="005F4D05" w:rsidRDefault="003510AD" w:rsidP="005F4D05">
      <w:pPr>
        <w:spacing w:after="0" w:line="360" w:lineRule="auto"/>
        <w:ind w:left="709" w:hanging="709"/>
        <w:jc w:val="both"/>
        <w:rPr>
          <w:rFonts w:ascii="Times New Roman" w:hAnsi="Times New Roman" w:cs="Times New Roman"/>
          <w:lang w:val="en-US"/>
        </w:rPr>
      </w:pPr>
      <w:r w:rsidRPr="00E950A0">
        <w:rPr>
          <w:rFonts w:ascii="Times New Roman" w:hAnsi="Times New Roman" w:cs="Times New Roman"/>
        </w:rPr>
        <w:t>Gaibrois, C. 2019. Verpasste Informationen, beeinträchtigter Wissensaustausch und Motivationsverlust: Was sprachliche Diversität in Organisationen für die interne Kommunikation bedeutet (</w:t>
      </w:r>
      <w:proofErr w:type="spellStart"/>
      <w:r w:rsidRPr="00E950A0">
        <w:rPr>
          <w:rFonts w:ascii="Times New Roman" w:hAnsi="Times New Roman" w:cs="Times New Roman"/>
        </w:rPr>
        <w:t>Missed</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information</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impaired</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knowledge</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sharing</w:t>
      </w:r>
      <w:proofErr w:type="spellEnd"/>
      <w:r w:rsidRPr="00E950A0">
        <w:rPr>
          <w:rFonts w:ascii="Times New Roman" w:hAnsi="Times New Roman" w:cs="Times New Roman"/>
        </w:rPr>
        <w:t xml:space="preserve"> and </w:t>
      </w:r>
      <w:proofErr w:type="spellStart"/>
      <w:r w:rsidRPr="00E950A0">
        <w:rPr>
          <w:rFonts w:ascii="Times New Roman" w:hAnsi="Times New Roman" w:cs="Times New Roman"/>
        </w:rPr>
        <w:t>loss</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of</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motivation</w:t>
      </w:r>
      <w:proofErr w:type="spellEnd"/>
      <w:r w:rsidRPr="00E950A0">
        <w:rPr>
          <w:rFonts w:ascii="Times New Roman" w:hAnsi="Times New Roman" w:cs="Times New Roman"/>
        </w:rPr>
        <w:t xml:space="preserve">: What </w:t>
      </w:r>
      <w:proofErr w:type="spellStart"/>
      <w:r w:rsidRPr="00E950A0">
        <w:rPr>
          <w:rFonts w:ascii="Times New Roman" w:hAnsi="Times New Roman" w:cs="Times New Roman"/>
        </w:rPr>
        <w:t>linguistic</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diversity</w:t>
      </w:r>
      <w:proofErr w:type="spellEnd"/>
      <w:r w:rsidRPr="00E950A0">
        <w:rPr>
          <w:rFonts w:ascii="Times New Roman" w:hAnsi="Times New Roman" w:cs="Times New Roman"/>
        </w:rPr>
        <w:t xml:space="preserve"> in </w:t>
      </w:r>
      <w:proofErr w:type="spellStart"/>
      <w:r w:rsidRPr="00E950A0">
        <w:rPr>
          <w:rFonts w:ascii="Times New Roman" w:hAnsi="Times New Roman" w:cs="Times New Roman"/>
        </w:rPr>
        <w:t>organisations</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means</w:t>
      </w:r>
      <w:proofErr w:type="spellEnd"/>
      <w:r w:rsidRPr="00E950A0">
        <w:rPr>
          <w:rFonts w:ascii="Times New Roman" w:hAnsi="Times New Roman" w:cs="Times New Roman"/>
        </w:rPr>
        <w:t xml:space="preserve"> </w:t>
      </w:r>
      <w:proofErr w:type="spellStart"/>
      <w:r w:rsidRPr="00E950A0">
        <w:rPr>
          <w:rFonts w:ascii="Times New Roman" w:hAnsi="Times New Roman" w:cs="Times New Roman"/>
        </w:rPr>
        <w:t>for</w:t>
      </w:r>
      <w:proofErr w:type="spellEnd"/>
      <w:r w:rsidRPr="00E950A0">
        <w:rPr>
          <w:rFonts w:ascii="Times New Roman" w:hAnsi="Times New Roman" w:cs="Times New Roman"/>
        </w:rPr>
        <w:t xml:space="preserve"> internal communication in English). In C. Jecker (Ed.)</w:t>
      </w:r>
      <w:r w:rsidR="00E15FA0">
        <w:rPr>
          <w:rFonts w:ascii="Times New Roman" w:hAnsi="Times New Roman" w:cs="Times New Roman"/>
        </w:rPr>
        <w:t xml:space="preserve">, </w:t>
      </w:r>
      <w:r w:rsidRPr="00E950A0">
        <w:rPr>
          <w:rFonts w:ascii="Times New Roman" w:hAnsi="Times New Roman" w:cs="Times New Roman"/>
          <w:i/>
        </w:rPr>
        <w:t>Transformation durch interne Kommunikation: Empirische, theoretische und praxis-orientierte Perspektiven</w:t>
      </w:r>
      <w:r w:rsidRPr="00E950A0">
        <w:rPr>
          <w:rFonts w:ascii="Times New Roman" w:hAnsi="Times New Roman" w:cs="Times New Roman"/>
          <w:i/>
          <w:iCs/>
        </w:rPr>
        <w:t xml:space="preserve"> (Transformation </w:t>
      </w:r>
      <w:proofErr w:type="spellStart"/>
      <w:r w:rsidRPr="00E950A0">
        <w:rPr>
          <w:rFonts w:ascii="Times New Roman" w:hAnsi="Times New Roman" w:cs="Times New Roman"/>
          <w:i/>
          <w:iCs/>
        </w:rPr>
        <w:t>through</w:t>
      </w:r>
      <w:proofErr w:type="spellEnd"/>
      <w:r w:rsidRPr="00E950A0">
        <w:rPr>
          <w:rFonts w:ascii="Times New Roman" w:hAnsi="Times New Roman" w:cs="Times New Roman"/>
          <w:i/>
          <w:iCs/>
        </w:rPr>
        <w:t xml:space="preserve"> internal communication: </w:t>
      </w:r>
      <w:proofErr w:type="spellStart"/>
      <w:r w:rsidRPr="00E950A0">
        <w:rPr>
          <w:rFonts w:ascii="Times New Roman" w:hAnsi="Times New Roman" w:cs="Times New Roman"/>
          <w:i/>
          <w:iCs/>
        </w:rPr>
        <w:t>Empirical</w:t>
      </w:r>
      <w:proofErr w:type="spellEnd"/>
      <w:r w:rsidRPr="00E950A0">
        <w:rPr>
          <w:rFonts w:ascii="Times New Roman" w:hAnsi="Times New Roman" w:cs="Times New Roman"/>
          <w:i/>
          <w:iCs/>
        </w:rPr>
        <w:t xml:space="preserve">, </w:t>
      </w:r>
      <w:proofErr w:type="spellStart"/>
      <w:r w:rsidRPr="00E950A0">
        <w:rPr>
          <w:rFonts w:ascii="Times New Roman" w:hAnsi="Times New Roman" w:cs="Times New Roman"/>
          <w:i/>
          <w:iCs/>
        </w:rPr>
        <w:t>theoretical</w:t>
      </w:r>
      <w:proofErr w:type="spellEnd"/>
      <w:r w:rsidRPr="00E950A0">
        <w:rPr>
          <w:rFonts w:ascii="Times New Roman" w:hAnsi="Times New Roman" w:cs="Times New Roman"/>
          <w:i/>
          <w:iCs/>
        </w:rPr>
        <w:t xml:space="preserve"> and </w:t>
      </w:r>
      <w:proofErr w:type="spellStart"/>
      <w:r w:rsidRPr="00E950A0">
        <w:rPr>
          <w:rFonts w:ascii="Times New Roman" w:hAnsi="Times New Roman" w:cs="Times New Roman"/>
          <w:i/>
          <w:iCs/>
        </w:rPr>
        <w:t>practice-oriented</w:t>
      </w:r>
      <w:proofErr w:type="spellEnd"/>
      <w:r w:rsidRPr="00E950A0">
        <w:rPr>
          <w:rFonts w:ascii="Times New Roman" w:hAnsi="Times New Roman" w:cs="Times New Roman"/>
          <w:i/>
          <w:iCs/>
        </w:rPr>
        <w:t xml:space="preserve"> </w:t>
      </w:r>
      <w:proofErr w:type="spellStart"/>
      <w:r w:rsidRPr="00E950A0">
        <w:rPr>
          <w:rFonts w:ascii="Times New Roman" w:hAnsi="Times New Roman" w:cs="Times New Roman"/>
          <w:i/>
          <w:iCs/>
        </w:rPr>
        <w:t>perspectives</w:t>
      </w:r>
      <w:proofErr w:type="spellEnd"/>
      <w:r w:rsidRPr="00E950A0">
        <w:rPr>
          <w:rFonts w:ascii="Times New Roman" w:hAnsi="Times New Roman" w:cs="Times New Roman"/>
          <w:i/>
          <w:iCs/>
        </w:rPr>
        <w:t xml:space="preserve"> in English)</w:t>
      </w:r>
      <w:r w:rsidR="00E15FA0">
        <w:rPr>
          <w:rFonts w:ascii="Times New Roman" w:hAnsi="Times New Roman" w:cs="Times New Roman"/>
          <w:i/>
          <w:iCs/>
        </w:rPr>
        <w:t xml:space="preserve">: </w:t>
      </w:r>
      <w:r w:rsidRPr="00E950A0">
        <w:rPr>
          <w:rFonts w:ascii="Times New Roman" w:hAnsi="Times New Roman" w:cs="Times New Roman"/>
          <w:i/>
          <w:iCs/>
        </w:rPr>
        <w:t>146-</w:t>
      </w:r>
      <w:proofErr w:type="gramStart"/>
      <w:r w:rsidRPr="00E950A0">
        <w:rPr>
          <w:rFonts w:ascii="Times New Roman" w:hAnsi="Times New Roman" w:cs="Times New Roman"/>
          <w:i/>
          <w:iCs/>
        </w:rPr>
        <w:t>163</w:t>
      </w:r>
      <w:r w:rsidRPr="00E950A0">
        <w:rPr>
          <w:rFonts w:ascii="Times New Roman" w:hAnsi="Times New Roman" w:cs="Times New Roman"/>
          <w:i/>
        </w:rPr>
        <w:t xml:space="preserve"> .</w:t>
      </w:r>
      <w:proofErr w:type="gramEnd"/>
      <w:r w:rsidRPr="00E950A0">
        <w:rPr>
          <w:rFonts w:ascii="Times New Roman" w:hAnsi="Times New Roman" w:cs="Times New Roman"/>
        </w:rPr>
        <w:t xml:space="preserve"> </w:t>
      </w:r>
      <w:r w:rsidRPr="005F4D05">
        <w:rPr>
          <w:rFonts w:ascii="Times New Roman" w:hAnsi="Times New Roman" w:cs="Times New Roman"/>
          <w:lang w:val="en-US"/>
        </w:rPr>
        <w:t xml:space="preserve">Köln: Herbert von </w:t>
      </w:r>
      <w:proofErr w:type="spellStart"/>
      <w:r w:rsidRPr="005F4D05">
        <w:rPr>
          <w:rFonts w:ascii="Times New Roman" w:hAnsi="Times New Roman" w:cs="Times New Roman"/>
          <w:lang w:val="en-US"/>
        </w:rPr>
        <w:t>Halem</w:t>
      </w:r>
      <w:proofErr w:type="spellEnd"/>
      <w:r w:rsidRPr="005F4D05">
        <w:rPr>
          <w:rFonts w:ascii="Times New Roman" w:hAnsi="Times New Roman" w:cs="Times New Roman"/>
          <w:lang w:val="en-US"/>
        </w:rPr>
        <w:t>.</w:t>
      </w:r>
    </w:p>
    <w:p w14:paraId="65320D2F" w14:textId="77777777"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 xml:space="preserve">Gaibrois, C. 2018. 'It crosses all the boundaries': Hybrid language use as empowering resource. </w:t>
      </w:r>
      <w:r w:rsidRPr="00017BE2">
        <w:rPr>
          <w:rFonts w:ascii="Times New Roman" w:eastAsia="Times New Roman" w:hAnsi="Times New Roman" w:cs="Times New Roman"/>
          <w:i/>
          <w:iCs/>
          <w:lang w:val="en-US" w:eastAsia="de-CH"/>
        </w:rPr>
        <w:t>European Journal of International Management</w:t>
      </w:r>
      <w:r w:rsidRPr="00017BE2">
        <w:rPr>
          <w:rFonts w:ascii="Times New Roman" w:eastAsia="Times New Roman" w:hAnsi="Times New Roman" w:cs="Times New Roman"/>
          <w:lang w:val="en-US" w:eastAsia="de-CH"/>
        </w:rPr>
        <w:t xml:space="preserve">, </w:t>
      </w:r>
      <w:r w:rsidRPr="005F4D05">
        <w:rPr>
          <w:rFonts w:ascii="Times New Roman" w:eastAsia="Times New Roman" w:hAnsi="Times New Roman" w:cs="Times New Roman"/>
          <w:lang w:val="en-US" w:eastAsia="de-CH"/>
        </w:rPr>
        <w:t>12</w:t>
      </w:r>
      <w:r w:rsidRPr="00017BE2">
        <w:rPr>
          <w:rFonts w:ascii="Times New Roman" w:eastAsia="Times New Roman" w:hAnsi="Times New Roman" w:cs="Times New Roman"/>
          <w:lang w:val="en-US" w:eastAsia="de-CH"/>
        </w:rPr>
        <w:t>(1-2): 82-110.</w:t>
      </w:r>
    </w:p>
    <w:p w14:paraId="00AB25BC" w14:textId="77777777" w:rsidR="00BF7277" w:rsidRPr="00017BE2" w:rsidRDefault="00BF7277" w:rsidP="005F4D05">
      <w:pPr>
        <w:pStyle w:val="Default"/>
        <w:spacing w:line="360" w:lineRule="auto"/>
        <w:ind w:left="709" w:hanging="709"/>
        <w:rPr>
          <w:rFonts w:ascii="Times New Roman" w:hAnsi="Times New Roman" w:cs="Times New Roman"/>
          <w:color w:val="auto"/>
          <w:sz w:val="22"/>
          <w:szCs w:val="22"/>
          <w:lang w:val="en-US"/>
        </w:rPr>
      </w:pPr>
      <w:r w:rsidRPr="00017BE2">
        <w:rPr>
          <w:rFonts w:ascii="Times New Roman" w:hAnsi="Times New Roman" w:cs="Times New Roman"/>
          <w:color w:val="auto"/>
          <w:sz w:val="22"/>
          <w:szCs w:val="22"/>
          <w:lang w:val="en-US"/>
        </w:rPr>
        <w:lastRenderedPageBreak/>
        <w:t xml:space="preserve">Gal, S. 2005. Language ideologies compared: Metaphors of public/private. </w:t>
      </w:r>
      <w:r w:rsidRPr="00017BE2">
        <w:rPr>
          <w:rFonts w:ascii="Times New Roman" w:hAnsi="Times New Roman" w:cs="Times New Roman"/>
          <w:i/>
          <w:color w:val="auto"/>
          <w:sz w:val="22"/>
          <w:szCs w:val="22"/>
          <w:lang w:val="en-US"/>
        </w:rPr>
        <w:t xml:space="preserve">Journal of Linguistic Anthropology, </w:t>
      </w:r>
      <w:r w:rsidRPr="00017BE2">
        <w:rPr>
          <w:rFonts w:ascii="Times New Roman" w:hAnsi="Times New Roman" w:cs="Times New Roman"/>
          <w:color w:val="auto"/>
          <w:sz w:val="22"/>
          <w:szCs w:val="22"/>
          <w:lang w:val="en-US"/>
        </w:rPr>
        <w:t xml:space="preserve">15(1): 23-37. </w:t>
      </w:r>
    </w:p>
    <w:p w14:paraId="14835EA7" w14:textId="0FFF04A5" w:rsidR="00F95674" w:rsidRPr="00017BE2" w:rsidRDefault="00F95674" w:rsidP="005F4D05">
      <w:pPr>
        <w:spacing w:after="0" w:line="360" w:lineRule="auto"/>
        <w:ind w:left="709" w:hanging="709"/>
        <w:rPr>
          <w:rFonts w:ascii="Times New Roman" w:hAnsi="Times New Roman" w:cs="Times New Roman"/>
          <w:lang w:val="en-US"/>
        </w:rPr>
      </w:pPr>
      <w:proofErr w:type="spellStart"/>
      <w:r w:rsidRPr="00017BE2">
        <w:rPr>
          <w:rFonts w:ascii="Times New Roman" w:hAnsi="Times New Roman" w:cs="Times New Roman"/>
          <w:lang w:val="en-US"/>
        </w:rPr>
        <w:t>Groutsis</w:t>
      </w:r>
      <w:proofErr w:type="spellEnd"/>
      <w:r w:rsidRPr="00017BE2">
        <w:rPr>
          <w:rFonts w:ascii="Times New Roman" w:hAnsi="Times New Roman" w:cs="Times New Roman"/>
          <w:lang w:val="en-US"/>
        </w:rPr>
        <w:t xml:space="preserve">, D., </w:t>
      </w:r>
      <w:proofErr w:type="spellStart"/>
      <w:r w:rsidRPr="00017BE2">
        <w:rPr>
          <w:rFonts w:ascii="Times New Roman" w:hAnsi="Times New Roman" w:cs="Times New Roman"/>
          <w:lang w:val="en-US"/>
        </w:rPr>
        <w:t>Vassilopoulou</w:t>
      </w:r>
      <w:proofErr w:type="spellEnd"/>
      <w:r w:rsidRPr="00017BE2">
        <w:rPr>
          <w:rFonts w:ascii="Times New Roman" w:hAnsi="Times New Roman" w:cs="Times New Roman"/>
          <w:lang w:val="en-US"/>
        </w:rPr>
        <w:t xml:space="preserve">, J., Ozbilgin, M., Fujimoto, Y., </w:t>
      </w:r>
      <w:r w:rsidR="005A5E69" w:rsidRPr="00017BE2">
        <w:rPr>
          <w:rFonts w:ascii="Times New Roman" w:hAnsi="Times New Roman" w:cs="Times New Roman"/>
          <w:lang w:val="en-US"/>
        </w:rPr>
        <w:t>&amp;</w:t>
      </w:r>
      <w:r w:rsidRPr="00017BE2">
        <w:rPr>
          <w:rFonts w:ascii="Times New Roman" w:hAnsi="Times New Roman" w:cs="Times New Roman"/>
          <w:lang w:val="en-US"/>
        </w:rPr>
        <w:t xml:space="preserve"> Mor Barak, M. 2023. Migration </w:t>
      </w:r>
      <w:r w:rsidR="00E15FA0">
        <w:rPr>
          <w:rFonts w:ascii="Times New Roman" w:hAnsi="Times New Roman" w:cs="Times New Roman"/>
          <w:lang w:val="en-US"/>
        </w:rPr>
        <w:t>m</w:t>
      </w:r>
      <w:r w:rsidRPr="00017BE2">
        <w:rPr>
          <w:rFonts w:ascii="Times New Roman" w:hAnsi="Times New Roman" w:cs="Times New Roman"/>
          <w:lang w:val="en-US"/>
        </w:rPr>
        <w:t xml:space="preserve">anagement: Introduction and </w:t>
      </w:r>
      <w:r w:rsidR="00E15FA0">
        <w:rPr>
          <w:rFonts w:ascii="Times New Roman" w:hAnsi="Times New Roman" w:cs="Times New Roman"/>
          <w:lang w:val="en-US"/>
        </w:rPr>
        <w:t>o</w:t>
      </w:r>
      <w:r w:rsidRPr="00017BE2">
        <w:rPr>
          <w:rFonts w:ascii="Times New Roman" w:hAnsi="Times New Roman" w:cs="Times New Roman"/>
          <w:lang w:val="en-US"/>
        </w:rPr>
        <w:t xml:space="preserve">verview, </w:t>
      </w:r>
      <w:r w:rsidRPr="00017BE2">
        <w:rPr>
          <w:rFonts w:ascii="Times New Roman" w:hAnsi="Times New Roman" w:cs="Times New Roman"/>
          <w:i/>
          <w:iCs/>
          <w:lang w:val="en-US"/>
        </w:rPr>
        <w:t xml:space="preserve">Academy of Management Discoveries, </w:t>
      </w:r>
      <w:r w:rsidRPr="00017BE2">
        <w:rPr>
          <w:rFonts w:ascii="Times New Roman" w:hAnsi="Times New Roman" w:cs="Times New Roman"/>
          <w:lang w:val="en-US"/>
        </w:rPr>
        <w:t>9(2)</w:t>
      </w:r>
      <w:r w:rsidR="0067782B">
        <w:rPr>
          <w:rFonts w:ascii="Times New Roman" w:hAnsi="Times New Roman" w:cs="Times New Roman"/>
          <w:lang w:val="en-US"/>
        </w:rPr>
        <w:t>:</w:t>
      </w:r>
      <w:r w:rsidRPr="00017BE2">
        <w:rPr>
          <w:rFonts w:ascii="Times New Roman" w:hAnsi="Times New Roman" w:cs="Times New Roman"/>
          <w:lang w:val="en-US"/>
        </w:rPr>
        <w:t xml:space="preserve"> 117-124</w:t>
      </w:r>
      <w:r w:rsidR="0010754C" w:rsidRPr="00017BE2">
        <w:rPr>
          <w:rFonts w:ascii="Times New Roman" w:hAnsi="Times New Roman" w:cs="Times New Roman"/>
          <w:lang w:val="en-US"/>
        </w:rPr>
        <w:t>.</w:t>
      </w:r>
    </w:p>
    <w:p w14:paraId="1A09A1D7" w14:textId="1F81A073" w:rsidR="00E4211D" w:rsidRPr="00017BE2" w:rsidRDefault="00E4211D" w:rsidP="005F4D05">
      <w:pPr>
        <w:spacing w:after="0" w:line="360" w:lineRule="auto"/>
        <w:ind w:left="709" w:hanging="709"/>
        <w:rPr>
          <w:rFonts w:ascii="Times New Roman" w:hAnsi="Times New Roman" w:cs="Times New Roman"/>
          <w:shd w:val="clear" w:color="auto" w:fill="FFFFFF"/>
          <w:lang w:val="en-US"/>
        </w:rPr>
      </w:pPr>
      <w:proofErr w:type="spellStart"/>
      <w:r w:rsidRPr="00017BE2">
        <w:rPr>
          <w:rFonts w:ascii="Times New Roman" w:hAnsi="Times New Roman" w:cs="Times New Roman"/>
          <w:shd w:val="clear" w:color="auto" w:fill="FFFFFF"/>
          <w:lang w:val="en-US"/>
        </w:rPr>
        <w:t>Groutsis</w:t>
      </w:r>
      <w:proofErr w:type="spellEnd"/>
      <w:r w:rsidRPr="00017BE2">
        <w:rPr>
          <w:rFonts w:ascii="Times New Roman" w:hAnsi="Times New Roman" w:cs="Times New Roman"/>
          <w:shd w:val="clear" w:color="auto" w:fill="FFFFFF"/>
          <w:lang w:val="en-US"/>
        </w:rPr>
        <w:t>, D., O’Leary, J., &amp; Russell, G. 2018. Capitalizing on the cultural and linguistic diversity of mobile talent: lessons from an Australian study. </w:t>
      </w:r>
      <w:r w:rsidRPr="005F4D05">
        <w:rPr>
          <w:rFonts w:ascii="Times New Roman" w:hAnsi="Times New Roman" w:cs="Times New Roman"/>
          <w:i/>
          <w:iCs/>
          <w:shd w:val="clear" w:color="auto" w:fill="FFFFFF"/>
          <w:lang w:val="en-US"/>
        </w:rPr>
        <w:t>The International Journal of Human Resource Management</w:t>
      </w:r>
      <w:r w:rsidRPr="005F4D05">
        <w:rPr>
          <w:rFonts w:ascii="Times New Roman" w:hAnsi="Times New Roman" w:cs="Times New Roman"/>
          <w:shd w:val="clear" w:color="auto" w:fill="FFFFFF"/>
          <w:lang w:val="en-US"/>
        </w:rPr>
        <w:t>, 29(15)</w:t>
      </w:r>
      <w:r w:rsidR="0067782B">
        <w:rPr>
          <w:rFonts w:ascii="Times New Roman" w:hAnsi="Times New Roman" w:cs="Times New Roman"/>
          <w:shd w:val="clear" w:color="auto" w:fill="FFFFFF"/>
          <w:lang w:val="en-US"/>
        </w:rPr>
        <w:t>:</w:t>
      </w:r>
      <w:r w:rsidRPr="005F4D05">
        <w:rPr>
          <w:rFonts w:ascii="Times New Roman" w:hAnsi="Times New Roman" w:cs="Times New Roman"/>
          <w:shd w:val="clear" w:color="auto" w:fill="FFFFFF"/>
          <w:lang w:val="en-US"/>
        </w:rPr>
        <w:t xml:space="preserve"> 2231-2252.</w:t>
      </w:r>
    </w:p>
    <w:p w14:paraId="78FF971C" w14:textId="78767674" w:rsidR="003510AD" w:rsidRPr="005F4D05" w:rsidRDefault="003510AD" w:rsidP="005F4D05">
      <w:pPr>
        <w:spacing w:after="0" w:line="360" w:lineRule="auto"/>
        <w:ind w:left="709" w:hanging="709"/>
        <w:jc w:val="both"/>
        <w:rPr>
          <w:rStyle w:val="Hyperlink"/>
          <w:rFonts w:ascii="Times New Roman" w:hAnsi="Times New Roman" w:cs="Times New Roman"/>
          <w:color w:val="auto"/>
          <w:u w:val="none"/>
          <w:shd w:val="clear" w:color="auto" w:fill="FFFFFF"/>
          <w:lang w:val="en-US" w:eastAsia="de-CH"/>
        </w:rPr>
      </w:pPr>
      <w:proofErr w:type="spellStart"/>
      <w:r w:rsidRPr="00E950A0">
        <w:rPr>
          <w:rFonts w:ascii="Times New Roman" w:hAnsi="Times New Roman" w:cs="Times New Roman"/>
          <w:shd w:val="clear" w:color="auto" w:fill="FFFFFF"/>
          <w:lang w:val="en-US" w:eastAsia="de-CH"/>
        </w:rPr>
        <w:t>Haar</w:t>
      </w:r>
      <w:proofErr w:type="spellEnd"/>
      <w:r w:rsidRPr="00E950A0">
        <w:rPr>
          <w:rFonts w:ascii="Times New Roman" w:hAnsi="Times New Roman" w:cs="Times New Roman"/>
          <w:shd w:val="clear" w:color="auto" w:fill="FFFFFF"/>
          <w:lang w:val="en-US" w:eastAsia="de-CH"/>
        </w:rPr>
        <w:t xml:space="preserve">, J., Roche, M., &amp; Ghafoor, A. 2022. </w:t>
      </w:r>
      <w:r w:rsidRPr="005F4D05">
        <w:rPr>
          <w:rFonts w:ascii="Times New Roman" w:hAnsi="Times New Roman" w:cs="Times New Roman"/>
          <w:shd w:val="clear" w:color="auto" w:fill="FFFFFF"/>
          <w:lang w:val="en-US" w:eastAsia="de-CH"/>
        </w:rPr>
        <w:t xml:space="preserve">Human Resource Management and inclusive workplaces. In P. </w:t>
      </w:r>
      <w:r w:rsidRPr="005F4D05">
        <w:rPr>
          <w:rFonts w:ascii="Times New Roman" w:hAnsi="Times New Roman" w:cs="Times New Roman"/>
          <w:shd w:val="clear" w:color="auto" w:fill="FFFFFF"/>
          <w:lang w:val="en-US"/>
        </w:rPr>
        <w:t xml:space="preserve">Holland, T. Bartram, T.  </w:t>
      </w:r>
      <w:proofErr w:type="spellStart"/>
      <w:r w:rsidRPr="005F4D05">
        <w:rPr>
          <w:rFonts w:ascii="Times New Roman" w:hAnsi="Times New Roman" w:cs="Times New Roman"/>
          <w:shd w:val="clear" w:color="auto" w:fill="FFFFFF"/>
          <w:lang w:val="en-US"/>
        </w:rPr>
        <w:t>Garavan</w:t>
      </w:r>
      <w:proofErr w:type="spellEnd"/>
      <w:r w:rsidRPr="005F4D05">
        <w:rPr>
          <w:rFonts w:ascii="Times New Roman" w:hAnsi="Times New Roman" w:cs="Times New Roman"/>
          <w:shd w:val="clear" w:color="auto" w:fill="FFFFFF"/>
          <w:lang w:val="en-US"/>
        </w:rPr>
        <w:t>, &amp; K. Grant (</w:t>
      </w:r>
      <w:r w:rsidR="0067782B">
        <w:rPr>
          <w:rFonts w:ascii="Times New Roman" w:hAnsi="Times New Roman" w:cs="Times New Roman"/>
          <w:shd w:val="clear" w:color="auto" w:fill="FFFFFF"/>
          <w:lang w:val="en-US"/>
        </w:rPr>
        <w:t>E</w:t>
      </w:r>
      <w:r w:rsidRPr="005F4D05">
        <w:rPr>
          <w:rFonts w:ascii="Times New Roman" w:hAnsi="Times New Roman" w:cs="Times New Roman"/>
          <w:shd w:val="clear" w:color="auto" w:fill="FFFFFF"/>
          <w:lang w:val="en-US"/>
        </w:rPr>
        <w:t xml:space="preserve">ds.), </w:t>
      </w:r>
      <w:r w:rsidRPr="005F4D05">
        <w:rPr>
          <w:rFonts w:ascii="Times New Roman" w:hAnsi="Times New Roman" w:cs="Times New Roman"/>
          <w:i/>
          <w:iCs/>
          <w:shd w:val="clear" w:color="auto" w:fill="FFFFFF"/>
          <w:lang w:val="en-US"/>
        </w:rPr>
        <w:t>The Emerald Handbook of Work, Workplaces and Disruptive Issues in HRM</w:t>
      </w:r>
      <w:r w:rsidR="0067782B">
        <w:rPr>
          <w:rFonts w:ascii="Times New Roman" w:hAnsi="Times New Roman" w:cs="Times New Roman"/>
          <w:shd w:val="clear" w:color="auto" w:fill="FFFFFF"/>
          <w:lang w:val="en-US"/>
        </w:rPr>
        <w:t xml:space="preserve">: </w:t>
      </w:r>
      <w:r w:rsidRPr="005F4D05">
        <w:rPr>
          <w:rFonts w:ascii="Times New Roman" w:hAnsi="Times New Roman" w:cs="Times New Roman"/>
          <w:shd w:val="clear" w:color="auto" w:fill="FFFFFF"/>
          <w:lang w:val="en-US" w:eastAsia="de-CH"/>
        </w:rPr>
        <w:t xml:space="preserve">171-188. Bingley, UK: Emerald. </w:t>
      </w:r>
    </w:p>
    <w:p w14:paraId="1233AF7E" w14:textId="1C7C5F6E" w:rsidR="005A5E69" w:rsidRPr="00017BE2" w:rsidRDefault="005A5E69" w:rsidP="005F4D05">
      <w:pPr>
        <w:spacing w:after="0" w:line="360" w:lineRule="auto"/>
        <w:ind w:left="709" w:hanging="709"/>
        <w:rPr>
          <w:rFonts w:ascii="Times New Roman" w:hAnsi="Times New Roman" w:cs="Times New Roman"/>
          <w:lang w:val="en-US"/>
        </w:rPr>
      </w:pPr>
      <w:r w:rsidRPr="00017BE2">
        <w:rPr>
          <w:rFonts w:ascii="Times New Roman" w:hAnsi="Times New Roman" w:cs="Times New Roman"/>
          <w:lang w:val="en-US"/>
        </w:rPr>
        <w:t xml:space="preserve">Hajro, A., </w:t>
      </w:r>
      <w:proofErr w:type="spellStart"/>
      <w:r w:rsidRPr="005F4D05">
        <w:rPr>
          <w:rFonts w:ascii="Times New Roman" w:hAnsi="Times New Roman" w:cs="Times New Roman"/>
          <w:lang w:val="en-US"/>
        </w:rPr>
        <w:t>Ž</w:t>
      </w:r>
      <w:r w:rsidRPr="00017BE2">
        <w:rPr>
          <w:rFonts w:ascii="Times New Roman" w:hAnsi="Times New Roman" w:cs="Times New Roman"/>
          <w:lang w:val="en-US"/>
        </w:rPr>
        <w:t>ilinskait</w:t>
      </w:r>
      <w:r w:rsidRPr="005F4D05">
        <w:rPr>
          <w:rFonts w:ascii="Times New Roman" w:hAnsi="Times New Roman" w:cs="Times New Roman"/>
          <w:lang w:val="en-US"/>
        </w:rPr>
        <w:t>é</w:t>
      </w:r>
      <w:proofErr w:type="spellEnd"/>
      <w:r w:rsidRPr="00017BE2">
        <w:rPr>
          <w:rFonts w:ascii="Times New Roman" w:hAnsi="Times New Roman" w:cs="Times New Roman"/>
          <w:lang w:val="en-US"/>
        </w:rPr>
        <w:t xml:space="preserve">, M., Gibson, C.B., </w:t>
      </w:r>
      <w:proofErr w:type="spellStart"/>
      <w:r w:rsidRPr="00017BE2">
        <w:rPr>
          <w:rFonts w:ascii="Times New Roman" w:hAnsi="Times New Roman" w:cs="Times New Roman"/>
          <w:lang w:val="en-US"/>
        </w:rPr>
        <w:t>Baldassari</w:t>
      </w:r>
      <w:proofErr w:type="spellEnd"/>
      <w:r w:rsidRPr="00017BE2">
        <w:rPr>
          <w:rFonts w:ascii="Times New Roman" w:hAnsi="Times New Roman" w:cs="Times New Roman"/>
          <w:lang w:val="en-US"/>
        </w:rPr>
        <w:t>, P., May</w:t>
      </w:r>
      <w:r w:rsidR="00C21F9E" w:rsidRPr="00017BE2">
        <w:rPr>
          <w:rFonts w:ascii="Times New Roman" w:hAnsi="Times New Roman" w:cs="Times New Roman"/>
          <w:lang w:val="en-US"/>
        </w:rPr>
        <w:t xml:space="preserve">rhofer, W., Brewster, C., &amp; Brannen, M.Y. 2023. Movement of </w:t>
      </w:r>
      <w:r w:rsidR="0067782B">
        <w:rPr>
          <w:rFonts w:ascii="Times New Roman" w:hAnsi="Times New Roman" w:cs="Times New Roman"/>
          <w:lang w:val="en-US"/>
        </w:rPr>
        <w:t>p</w:t>
      </w:r>
      <w:r w:rsidR="00C21F9E" w:rsidRPr="00017BE2">
        <w:rPr>
          <w:rFonts w:ascii="Times New Roman" w:hAnsi="Times New Roman" w:cs="Times New Roman"/>
          <w:lang w:val="en-US"/>
        </w:rPr>
        <w:t xml:space="preserve">eople across </w:t>
      </w:r>
      <w:r w:rsidR="0067782B">
        <w:rPr>
          <w:rFonts w:ascii="Times New Roman" w:hAnsi="Times New Roman" w:cs="Times New Roman"/>
          <w:lang w:val="en-US"/>
        </w:rPr>
        <w:t>b</w:t>
      </w:r>
      <w:r w:rsidR="00C21F9E" w:rsidRPr="00017BE2">
        <w:rPr>
          <w:rFonts w:ascii="Times New Roman" w:hAnsi="Times New Roman" w:cs="Times New Roman"/>
          <w:lang w:val="en-US"/>
        </w:rPr>
        <w:t xml:space="preserve">orders: Transdisciplinary </w:t>
      </w:r>
      <w:r w:rsidR="0067782B">
        <w:rPr>
          <w:rFonts w:ascii="Times New Roman" w:hAnsi="Times New Roman" w:cs="Times New Roman"/>
          <w:lang w:val="en-US"/>
        </w:rPr>
        <w:t>r</w:t>
      </w:r>
      <w:r w:rsidR="00C21F9E" w:rsidRPr="00017BE2">
        <w:rPr>
          <w:rFonts w:ascii="Times New Roman" w:hAnsi="Times New Roman" w:cs="Times New Roman"/>
          <w:lang w:val="en-US"/>
        </w:rPr>
        <w:t xml:space="preserve">esearch to </w:t>
      </w:r>
      <w:r w:rsidR="0067782B">
        <w:rPr>
          <w:rFonts w:ascii="Times New Roman" w:hAnsi="Times New Roman" w:cs="Times New Roman"/>
          <w:lang w:val="en-US"/>
        </w:rPr>
        <w:t>m</w:t>
      </w:r>
      <w:r w:rsidR="00C21F9E" w:rsidRPr="00017BE2">
        <w:rPr>
          <w:rFonts w:ascii="Times New Roman" w:hAnsi="Times New Roman" w:cs="Times New Roman"/>
          <w:lang w:val="en-US"/>
        </w:rPr>
        <w:t xml:space="preserve">eet the </w:t>
      </w:r>
      <w:r w:rsidR="0067782B">
        <w:rPr>
          <w:rFonts w:ascii="Times New Roman" w:hAnsi="Times New Roman" w:cs="Times New Roman"/>
          <w:lang w:val="en-US"/>
        </w:rPr>
        <w:t>c</w:t>
      </w:r>
      <w:r w:rsidR="00C21F9E" w:rsidRPr="00017BE2">
        <w:rPr>
          <w:rFonts w:ascii="Times New Roman" w:hAnsi="Times New Roman" w:cs="Times New Roman"/>
          <w:lang w:val="en-US"/>
        </w:rPr>
        <w:t xml:space="preserve">hallenges in </w:t>
      </w:r>
      <w:r w:rsidR="0067782B">
        <w:rPr>
          <w:rFonts w:ascii="Times New Roman" w:hAnsi="Times New Roman" w:cs="Times New Roman"/>
          <w:lang w:val="en-US"/>
        </w:rPr>
        <w:t>m</w:t>
      </w:r>
      <w:r w:rsidR="00C21F9E" w:rsidRPr="00017BE2">
        <w:rPr>
          <w:rFonts w:ascii="Times New Roman" w:hAnsi="Times New Roman" w:cs="Times New Roman"/>
          <w:lang w:val="en-US"/>
        </w:rPr>
        <w:t xml:space="preserve">igration, </w:t>
      </w:r>
      <w:r w:rsidR="0067782B">
        <w:rPr>
          <w:rFonts w:ascii="Times New Roman" w:hAnsi="Times New Roman" w:cs="Times New Roman"/>
          <w:lang w:val="en-US"/>
        </w:rPr>
        <w:t>b</w:t>
      </w:r>
      <w:r w:rsidR="00C21F9E" w:rsidRPr="00017BE2">
        <w:rPr>
          <w:rFonts w:ascii="Times New Roman" w:hAnsi="Times New Roman" w:cs="Times New Roman"/>
          <w:lang w:val="en-US"/>
        </w:rPr>
        <w:t xml:space="preserve">usiness and </w:t>
      </w:r>
      <w:r w:rsidR="0067782B">
        <w:rPr>
          <w:rFonts w:ascii="Times New Roman" w:hAnsi="Times New Roman" w:cs="Times New Roman"/>
          <w:lang w:val="en-US"/>
        </w:rPr>
        <w:t>s</w:t>
      </w:r>
      <w:r w:rsidR="00C21F9E" w:rsidRPr="00017BE2">
        <w:rPr>
          <w:rFonts w:ascii="Times New Roman" w:hAnsi="Times New Roman" w:cs="Times New Roman"/>
          <w:lang w:val="en-US"/>
        </w:rPr>
        <w:t xml:space="preserve">ociety, </w:t>
      </w:r>
      <w:r w:rsidR="00C21F9E" w:rsidRPr="00017BE2">
        <w:rPr>
          <w:rFonts w:ascii="Times New Roman" w:hAnsi="Times New Roman" w:cs="Times New Roman"/>
          <w:i/>
          <w:iCs/>
          <w:lang w:val="en-US"/>
        </w:rPr>
        <w:t xml:space="preserve">Academy of Management Discoveries, </w:t>
      </w:r>
      <w:r w:rsidR="0010754C" w:rsidRPr="00017BE2">
        <w:rPr>
          <w:rFonts w:ascii="Times New Roman" w:hAnsi="Times New Roman" w:cs="Times New Roman"/>
          <w:lang w:val="en-US"/>
        </w:rPr>
        <w:t>9(2)</w:t>
      </w:r>
      <w:r w:rsidR="0067782B">
        <w:rPr>
          <w:rFonts w:ascii="Times New Roman" w:hAnsi="Times New Roman" w:cs="Times New Roman"/>
          <w:lang w:val="en-US"/>
        </w:rPr>
        <w:t>:</w:t>
      </w:r>
      <w:r w:rsidR="0010754C" w:rsidRPr="00017BE2">
        <w:rPr>
          <w:rFonts w:ascii="Times New Roman" w:hAnsi="Times New Roman" w:cs="Times New Roman"/>
          <w:lang w:val="en-US"/>
        </w:rPr>
        <w:t xml:space="preserve"> 125-131.</w:t>
      </w:r>
    </w:p>
    <w:p w14:paraId="38939BBB" w14:textId="247DE6B0" w:rsidR="003510AD" w:rsidRPr="00017BE2" w:rsidRDefault="003510AD" w:rsidP="005F4D05">
      <w:pPr>
        <w:spacing w:after="0" w:line="360" w:lineRule="auto"/>
        <w:ind w:left="709" w:hanging="709"/>
        <w:jc w:val="both"/>
        <w:rPr>
          <w:rFonts w:ascii="Times New Roman" w:hAnsi="Times New Roman" w:cs="Times New Roman"/>
          <w:lang w:val="en-US"/>
        </w:rPr>
      </w:pPr>
      <w:proofErr w:type="spellStart"/>
      <w:r w:rsidRPr="005F4D05">
        <w:rPr>
          <w:rStyle w:val="cf01"/>
          <w:rFonts w:ascii="Times New Roman" w:hAnsi="Times New Roman" w:cs="Times New Roman"/>
          <w:sz w:val="22"/>
          <w:szCs w:val="22"/>
          <w:lang w:val="en-US"/>
        </w:rPr>
        <w:t>Hasselaar</w:t>
      </w:r>
      <w:proofErr w:type="spellEnd"/>
      <w:r w:rsidRPr="005F4D05">
        <w:rPr>
          <w:rStyle w:val="cf01"/>
          <w:rFonts w:ascii="Times New Roman" w:hAnsi="Times New Roman" w:cs="Times New Roman"/>
          <w:sz w:val="22"/>
          <w:szCs w:val="22"/>
          <w:lang w:val="en-US"/>
        </w:rPr>
        <w:t xml:space="preserve">, E., Leopold, T., Suh, M., Berg, A., Bravery, K., Cline, M., </w:t>
      </w:r>
      <w:proofErr w:type="spellStart"/>
      <w:r w:rsidRPr="005F4D05">
        <w:rPr>
          <w:rStyle w:val="cf01"/>
          <w:rFonts w:ascii="Times New Roman" w:hAnsi="Times New Roman" w:cs="Times New Roman"/>
          <w:sz w:val="22"/>
          <w:szCs w:val="22"/>
          <w:lang w:val="en-US"/>
        </w:rPr>
        <w:t>Hetterich</w:t>
      </w:r>
      <w:proofErr w:type="spellEnd"/>
      <w:r w:rsidRPr="005F4D05">
        <w:rPr>
          <w:rStyle w:val="cf01"/>
          <w:rFonts w:ascii="Times New Roman" w:hAnsi="Times New Roman" w:cs="Times New Roman"/>
          <w:sz w:val="22"/>
          <w:szCs w:val="22"/>
          <w:lang w:val="en-US"/>
        </w:rPr>
        <w:t xml:space="preserve">, A., </w:t>
      </w:r>
      <w:proofErr w:type="spellStart"/>
      <w:r w:rsidRPr="005F4D05">
        <w:rPr>
          <w:rStyle w:val="cf01"/>
          <w:rFonts w:ascii="Times New Roman" w:hAnsi="Times New Roman" w:cs="Times New Roman"/>
          <w:sz w:val="22"/>
          <w:szCs w:val="22"/>
          <w:lang w:val="en-US"/>
        </w:rPr>
        <w:t>Ketenci</w:t>
      </w:r>
      <w:proofErr w:type="spellEnd"/>
      <w:r w:rsidRPr="005F4D05">
        <w:rPr>
          <w:rStyle w:val="cf01"/>
          <w:rFonts w:ascii="Times New Roman" w:hAnsi="Times New Roman" w:cs="Times New Roman"/>
          <w:sz w:val="22"/>
          <w:szCs w:val="22"/>
          <w:lang w:val="en-US"/>
        </w:rPr>
        <w:t xml:space="preserve">, I., </w:t>
      </w:r>
      <w:proofErr w:type="spellStart"/>
      <w:r w:rsidRPr="005F4D05">
        <w:rPr>
          <w:rStyle w:val="cf01"/>
          <w:rFonts w:ascii="Times New Roman" w:hAnsi="Times New Roman" w:cs="Times New Roman"/>
          <w:sz w:val="22"/>
          <w:szCs w:val="22"/>
          <w:lang w:val="en-US"/>
        </w:rPr>
        <w:t>Lonsted</w:t>
      </w:r>
      <w:proofErr w:type="spellEnd"/>
      <w:r w:rsidRPr="005F4D05">
        <w:rPr>
          <w:rStyle w:val="cf01"/>
          <w:rFonts w:ascii="Times New Roman" w:hAnsi="Times New Roman" w:cs="Times New Roman"/>
          <w:sz w:val="22"/>
          <w:szCs w:val="22"/>
          <w:lang w:val="en-US"/>
        </w:rPr>
        <w:t xml:space="preserve">, L., &amp; </w:t>
      </w:r>
      <w:proofErr w:type="spellStart"/>
      <w:r w:rsidRPr="005F4D05">
        <w:rPr>
          <w:rStyle w:val="cf01"/>
          <w:rFonts w:ascii="Times New Roman" w:hAnsi="Times New Roman" w:cs="Times New Roman"/>
          <w:sz w:val="22"/>
          <w:szCs w:val="22"/>
          <w:lang w:val="en-US"/>
        </w:rPr>
        <w:t>Nalbantian</w:t>
      </w:r>
      <w:proofErr w:type="spellEnd"/>
      <w:r w:rsidRPr="005F4D05">
        <w:rPr>
          <w:rStyle w:val="cf01"/>
          <w:rFonts w:ascii="Times New Roman" w:hAnsi="Times New Roman" w:cs="Times New Roman"/>
          <w:sz w:val="22"/>
          <w:szCs w:val="22"/>
          <w:lang w:val="en-US"/>
        </w:rPr>
        <w:t xml:space="preserve">, H. 2021. </w:t>
      </w:r>
      <w:r w:rsidRPr="005F4D05">
        <w:rPr>
          <w:rStyle w:val="cf11"/>
          <w:rFonts w:ascii="Times New Roman" w:hAnsi="Times New Roman" w:cs="Times New Roman"/>
          <w:i/>
          <w:iCs/>
          <w:sz w:val="22"/>
          <w:szCs w:val="22"/>
          <w:lang w:val="en-US"/>
        </w:rPr>
        <w:t xml:space="preserve">Pathways to Social Justice: A Revitalized Vision for Diversity, </w:t>
      </w:r>
      <w:proofErr w:type="gramStart"/>
      <w:r w:rsidRPr="005F4D05">
        <w:rPr>
          <w:rStyle w:val="cf11"/>
          <w:rFonts w:ascii="Times New Roman" w:hAnsi="Times New Roman" w:cs="Times New Roman"/>
          <w:i/>
          <w:iCs/>
          <w:sz w:val="22"/>
          <w:szCs w:val="22"/>
          <w:lang w:val="en-US"/>
        </w:rPr>
        <w:t>Equity</w:t>
      </w:r>
      <w:proofErr w:type="gramEnd"/>
      <w:r w:rsidRPr="005F4D05">
        <w:rPr>
          <w:rStyle w:val="cf11"/>
          <w:rFonts w:ascii="Times New Roman" w:hAnsi="Times New Roman" w:cs="Times New Roman"/>
          <w:i/>
          <w:iCs/>
          <w:sz w:val="22"/>
          <w:szCs w:val="22"/>
          <w:lang w:val="en-US"/>
        </w:rPr>
        <w:t xml:space="preserve"> and Inclusion in the Workforce</w:t>
      </w:r>
      <w:r w:rsidRPr="005F4D05">
        <w:rPr>
          <w:rStyle w:val="cf01"/>
          <w:rFonts w:ascii="Times New Roman" w:hAnsi="Times New Roman" w:cs="Times New Roman"/>
          <w:sz w:val="22"/>
          <w:szCs w:val="22"/>
          <w:lang w:val="en-US"/>
        </w:rPr>
        <w:t xml:space="preserve">. Geneva: World Economic Forum. </w:t>
      </w:r>
      <w:hyperlink r:id="rId16" w:history="1">
        <w:r w:rsidRPr="005F4D05">
          <w:rPr>
            <w:rStyle w:val="Hyperlink"/>
            <w:rFonts w:ascii="Times New Roman" w:hAnsi="Times New Roman" w:cs="Times New Roman"/>
            <w:color w:val="auto"/>
            <w:u w:val="none"/>
            <w:shd w:val="clear" w:color="auto" w:fill="FFFFFF"/>
            <w:lang w:val="en-US"/>
          </w:rPr>
          <w:t>https://www.weforum.org/whitepapers/pathways-to-social-justice-a-revitalized-vision-for-diversity-equity-and-inclusion-in-the-workforce</w:t>
        </w:r>
      </w:hyperlink>
      <w:r w:rsidRPr="005F4D05">
        <w:rPr>
          <w:rStyle w:val="cf01"/>
          <w:rFonts w:ascii="Times New Roman" w:hAnsi="Times New Roman" w:cs="Times New Roman"/>
          <w:sz w:val="22"/>
          <w:szCs w:val="22"/>
          <w:lang w:val="en-US"/>
        </w:rPr>
        <w:t>. Accessed October 1, 2023.</w:t>
      </w:r>
    </w:p>
    <w:p w14:paraId="5D79D08C" w14:textId="77777777" w:rsidR="00BF7277" w:rsidRPr="00017BE2" w:rsidRDefault="00BF7277" w:rsidP="005F4D05">
      <w:pPr>
        <w:shd w:val="clear" w:color="auto" w:fill="FFFFFF"/>
        <w:spacing w:after="0" w:line="360" w:lineRule="auto"/>
        <w:ind w:left="709" w:hanging="709"/>
        <w:jc w:val="both"/>
        <w:rPr>
          <w:rFonts w:ascii="Times New Roman" w:eastAsia="Times New Roman" w:hAnsi="Times New Roman" w:cs="Times New Roman"/>
          <w:lang w:val="en-US" w:eastAsia="de-CH"/>
        </w:rPr>
      </w:pPr>
      <w:r w:rsidRPr="00017BE2">
        <w:rPr>
          <w:rFonts w:ascii="Times New Roman" w:hAnsi="Times New Roman" w:cs="Times New Roman"/>
          <w:shd w:val="clear" w:color="auto" w:fill="FFFFFF"/>
          <w:lang w:val="en-US"/>
        </w:rPr>
        <w:t xml:space="preserve">Harrison, D. A., Harrison, T. &amp; Shaffer, M. A. 2019. Strangers in strained lands: Learning from workplace experiences of immigrant employees. </w:t>
      </w:r>
      <w:r w:rsidRPr="00017BE2">
        <w:rPr>
          <w:rFonts w:ascii="Times New Roman" w:hAnsi="Times New Roman" w:cs="Times New Roman"/>
          <w:i/>
          <w:iCs/>
          <w:shd w:val="clear" w:color="auto" w:fill="FFFFFF"/>
          <w:lang w:val="en-US"/>
        </w:rPr>
        <w:t>Journal of Management</w:t>
      </w:r>
      <w:r w:rsidRPr="00017BE2">
        <w:rPr>
          <w:rFonts w:ascii="Times New Roman" w:hAnsi="Times New Roman" w:cs="Times New Roman"/>
          <w:shd w:val="clear" w:color="auto" w:fill="FFFFFF"/>
          <w:lang w:val="en-US"/>
        </w:rPr>
        <w:t xml:space="preserve">, </w:t>
      </w:r>
      <w:r w:rsidRPr="005F4D05">
        <w:rPr>
          <w:rFonts w:ascii="Times New Roman" w:hAnsi="Times New Roman" w:cs="Times New Roman"/>
          <w:shd w:val="clear" w:color="auto" w:fill="FFFFFF"/>
          <w:lang w:val="en-US"/>
        </w:rPr>
        <w:t>45</w:t>
      </w:r>
      <w:r w:rsidRPr="0067782B">
        <w:rPr>
          <w:rFonts w:ascii="Times New Roman" w:hAnsi="Times New Roman" w:cs="Times New Roman"/>
          <w:shd w:val="clear" w:color="auto" w:fill="FFFFFF"/>
          <w:lang w:val="en-US"/>
        </w:rPr>
        <w:t>(</w:t>
      </w:r>
      <w:r w:rsidRPr="00017BE2">
        <w:rPr>
          <w:rFonts w:ascii="Times New Roman" w:hAnsi="Times New Roman" w:cs="Times New Roman"/>
          <w:shd w:val="clear" w:color="auto" w:fill="FFFFFF"/>
          <w:lang w:val="en-US"/>
        </w:rPr>
        <w:t>2): 600-619.</w:t>
      </w:r>
      <w:r w:rsidRPr="00017BE2">
        <w:rPr>
          <w:rFonts w:ascii="Times New Roman" w:eastAsia="Times New Roman" w:hAnsi="Times New Roman" w:cs="Times New Roman"/>
          <w:lang w:val="en-US" w:eastAsia="de-CH"/>
        </w:rPr>
        <w:t xml:space="preserve"> </w:t>
      </w:r>
    </w:p>
    <w:p w14:paraId="07D93193" w14:textId="53465482" w:rsidR="005F5FDC" w:rsidRDefault="005F5FDC" w:rsidP="005F4D05">
      <w:pPr>
        <w:spacing w:after="0" w:line="360" w:lineRule="auto"/>
        <w:ind w:left="709" w:hanging="709"/>
        <w:jc w:val="both"/>
        <w:rPr>
          <w:rFonts w:ascii="Times New Roman" w:eastAsia="Times New Roman" w:hAnsi="Times New Roman" w:cs="Times New Roman"/>
          <w:lang w:val="en-US" w:eastAsia="de-CH"/>
        </w:rPr>
      </w:pPr>
      <w:r w:rsidRPr="00B20B03">
        <w:rPr>
          <w:rFonts w:ascii="Times New Roman" w:eastAsia="Times New Roman" w:hAnsi="Times New Roman" w:cs="Times New Roman"/>
          <w:lang w:val="en-US" w:eastAsia="de-CH"/>
        </w:rPr>
        <w:t xml:space="preserve">Hillman, J. G., Fowlie, D. I., &amp; MacDonald, T. K. 2023. </w:t>
      </w:r>
      <w:r w:rsidRPr="00017BE2">
        <w:rPr>
          <w:rFonts w:ascii="Times New Roman" w:eastAsia="Times New Roman" w:hAnsi="Times New Roman" w:cs="Times New Roman"/>
          <w:lang w:val="en-US" w:eastAsia="de-CH"/>
        </w:rPr>
        <w:t xml:space="preserve">Social </w:t>
      </w:r>
      <w:r w:rsidR="00BA47FD">
        <w:rPr>
          <w:rFonts w:ascii="Times New Roman" w:eastAsia="Times New Roman" w:hAnsi="Times New Roman" w:cs="Times New Roman"/>
          <w:lang w:val="en-US" w:eastAsia="de-CH"/>
        </w:rPr>
        <w:t>v</w:t>
      </w:r>
      <w:r w:rsidRPr="00017BE2">
        <w:rPr>
          <w:rFonts w:ascii="Times New Roman" w:eastAsia="Times New Roman" w:hAnsi="Times New Roman" w:cs="Times New Roman"/>
          <w:lang w:val="en-US" w:eastAsia="de-CH"/>
        </w:rPr>
        <w:t xml:space="preserve">erification </w:t>
      </w:r>
      <w:r w:rsidR="00BA47FD">
        <w:rPr>
          <w:rFonts w:ascii="Times New Roman" w:eastAsia="Times New Roman" w:hAnsi="Times New Roman" w:cs="Times New Roman"/>
          <w:lang w:val="en-US" w:eastAsia="de-CH"/>
        </w:rPr>
        <w:t>t</w:t>
      </w:r>
      <w:r w:rsidRPr="00017BE2">
        <w:rPr>
          <w:rFonts w:ascii="Times New Roman" w:eastAsia="Times New Roman" w:hAnsi="Times New Roman" w:cs="Times New Roman"/>
          <w:lang w:val="en-US" w:eastAsia="de-CH"/>
        </w:rPr>
        <w:t xml:space="preserve">heory: A </w:t>
      </w:r>
      <w:r w:rsidR="00BA47FD">
        <w:rPr>
          <w:rFonts w:ascii="Times New Roman" w:eastAsia="Times New Roman" w:hAnsi="Times New Roman" w:cs="Times New Roman"/>
          <w:lang w:val="en-US" w:eastAsia="de-CH"/>
        </w:rPr>
        <w:t>n</w:t>
      </w:r>
      <w:r w:rsidRPr="00017BE2">
        <w:rPr>
          <w:rFonts w:ascii="Times New Roman" w:eastAsia="Times New Roman" w:hAnsi="Times New Roman" w:cs="Times New Roman"/>
          <w:lang w:val="en-US" w:eastAsia="de-CH"/>
        </w:rPr>
        <w:t xml:space="preserve">ew </w:t>
      </w:r>
      <w:r w:rsidR="00BA47FD">
        <w:rPr>
          <w:rFonts w:ascii="Times New Roman" w:eastAsia="Times New Roman" w:hAnsi="Times New Roman" w:cs="Times New Roman"/>
          <w:lang w:val="en-US" w:eastAsia="de-CH"/>
        </w:rPr>
        <w:t>w</w:t>
      </w:r>
      <w:r w:rsidRPr="00017BE2">
        <w:rPr>
          <w:rFonts w:ascii="Times New Roman" w:eastAsia="Times New Roman" w:hAnsi="Times New Roman" w:cs="Times New Roman"/>
          <w:lang w:val="en-US" w:eastAsia="de-CH"/>
        </w:rPr>
        <w:t xml:space="preserve">ay to </w:t>
      </w:r>
      <w:r w:rsidR="00BA47FD">
        <w:rPr>
          <w:rFonts w:ascii="Times New Roman" w:eastAsia="Times New Roman" w:hAnsi="Times New Roman" w:cs="Times New Roman"/>
          <w:lang w:val="en-US" w:eastAsia="de-CH"/>
        </w:rPr>
        <w:t>c</w:t>
      </w:r>
      <w:r w:rsidRPr="00017BE2">
        <w:rPr>
          <w:rFonts w:ascii="Times New Roman" w:eastAsia="Times New Roman" w:hAnsi="Times New Roman" w:cs="Times New Roman"/>
          <w:lang w:val="en-US" w:eastAsia="de-CH"/>
        </w:rPr>
        <w:t xml:space="preserve">onceptualize </w:t>
      </w:r>
      <w:r w:rsidR="00BA47FD">
        <w:rPr>
          <w:rFonts w:ascii="Times New Roman" w:eastAsia="Times New Roman" w:hAnsi="Times New Roman" w:cs="Times New Roman"/>
          <w:lang w:val="en-US" w:eastAsia="de-CH"/>
        </w:rPr>
        <w:t>v</w:t>
      </w:r>
      <w:r w:rsidRPr="00017BE2">
        <w:rPr>
          <w:rFonts w:ascii="Times New Roman" w:eastAsia="Times New Roman" w:hAnsi="Times New Roman" w:cs="Times New Roman"/>
          <w:lang w:val="en-US" w:eastAsia="de-CH"/>
        </w:rPr>
        <w:t xml:space="preserve">alidation, </w:t>
      </w:r>
      <w:r w:rsidR="00BA47FD">
        <w:rPr>
          <w:rFonts w:ascii="Times New Roman" w:eastAsia="Times New Roman" w:hAnsi="Times New Roman" w:cs="Times New Roman"/>
          <w:lang w:val="en-US" w:eastAsia="de-CH"/>
        </w:rPr>
        <w:t>d</w:t>
      </w:r>
      <w:r w:rsidRPr="00017BE2">
        <w:rPr>
          <w:rFonts w:ascii="Times New Roman" w:eastAsia="Times New Roman" w:hAnsi="Times New Roman" w:cs="Times New Roman"/>
          <w:lang w:val="en-US" w:eastAsia="de-CH"/>
        </w:rPr>
        <w:t xml:space="preserve">issonance, and </w:t>
      </w:r>
      <w:r w:rsidR="00BA47FD">
        <w:rPr>
          <w:rFonts w:ascii="Times New Roman" w:eastAsia="Times New Roman" w:hAnsi="Times New Roman" w:cs="Times New Roman"/>
          <w:lang w:val="en-US" w:eastAsia="de-CH"/>
        </w:rPr>
        <w:t>b</w:t>
      </w:r>
      <w:r w:rsidRPr="00017BE2">
        <w:rPr>
          <w:rFonts w:ascii="Times New Roman" w:eastAsia="Times New Roman" w:hAnsi="Times New Roman" w:cs="Times New Roman"/>
          <w:lang w:val="en-US" w:eastAsia="de-CH"/>
        </w:rPr>
        <w:t>elonging. </w:t>
      </w:r>
      <w:r w:rsidRPr="00017BE2">
        <w:rPr>
          <w:rFonts w:ascii="Times New Roman" w:eastAsia="Times New Roman" w:hAnsi="Times New Roman" w:cs="Times New Roman"/>
          <w:i/>
          <w:iCs/>
          <w:lang w:val="en-US" w:eastAsia="de-CH"/>
        </w:rPr>
        <w:t>Personality and Social Psychology Review</w:t>
      </w:r>
      <w:r w:rsidRPr="00017BE2">
        <w:rPr>
          <w:rFonts w:ascii="Times New Roman" w:eastAsia="Times New Roman" w:hAnsi="Times New Roman" w:cs="Times New Roman"/>
          <w:lang w:val="en-US" w:eastAsia="de-CH"/>
        </w:rPr>
        <w:t>, 27(3), 309-331. </w:t>
      </w:r>
      <w:hyperlink r:id="rId17" w:history="1">
        <w:r w:rsidRPr="00017BE2">
          <w:rPr>
            <w:rFonts w:ascii="Times New Roman" w:eastAsia="Times New Roman" w:hAnsi="Times New Roman" w:cs="Times New Roman"/>
            <w:lang w:val="en-US" w:eastAsia="de-CH"/>
          </w:rPr>
          <w:t>https://doi.org/10.1177/10888683221138384</w:t>
        </w:r>
      </w:hyperlink>
      <w:r w:rsidRPr="00017BE2">
        <w:rPr>
          <w:rFonts w:ascii="Times New Roman" w:eastAsia="Times New Roman" w:hAnsi="Times New Roman" w:cs="Times New Roman"/>
          <w:lang w:val="en-US" w:eastAsia="de-CH"/>
        </w:rPr>
        <w:t xml:space="preserve"> </w:t>
      </w:r>
    </w:p>
    <w:p w14:paraId="1B047A9F" w14:textId="09F59448" w:rsidR="0081199C" w:rsidRPr="0081199C" w:rsidRDefault="0081199C" w:rsidP="005F4D05">
      <w:pPr>
        <w:spacing w:after="0" w:line="360" w:lineRule="auto"/>
        <w:ind w:left="709" w:hanging="709"/>
        <w:jc w:val="both"/>
        <w:rPr>
          <w:rFonts w:ascii="Times New Roman" w:eastAsia="Times New Roman" w:hAnsi="Times New Roman" w:cs="Times New Roman"/>
          <w:lang w:val="en-US" w:eastAsia="de-CH"/>
        </w:rPr>
      </w:pPr>
      <w:proofErr w:type="spellStart"/>
      <w:r w:rsidRPr="00B20B03">
        <w:rPr>
          <w:rStyle w:val="cf01"/>
          <w:rFonts w:ascii="Times New Roman" w:hAnsi="Times New Roman" w:cs="Times New Roman"/>
          <w:sz w:val="22"/>
          <w:szCs w:val="22"/>
          <w:lang w:val="en-US"/>
        </w:rPr>
        <w:t>Hokkinen</w:t>
      </w:r>
      <w:proofErr w:type="spellEnd"/>
      <w:r w:rsidRPr="00B20B03">
        <w:rPr>
          <w:rStyle w:val="cf01"/>
          <w:rFonts w:ascii="Times New Roman" w:hAnsi="Times New Roman" w:cs="Times New Roman"/>
          <w:sz w:val="22"/>
          <w:szCs w:val="22"/>
          <w:lang w:val="en-US"/>
        </w:rPr>
        <w:t xml:space="preserve">, M., &amp; </w:t>
      </w:r>
      <w:proofErr w:type="spellStart"/>
      <w:r w:rsidRPr="00B20B03">
        <w:rPr>
          <w:rStyle w:val="cf01"/>
          <w:rFonts w:ascii="Times New Roman" w:hAnsi="Times New Roman" w:cs="Times New Roman"/>
          <w:sz w:val="22"/>
          <w:szCs w:val="22"/>
          <w:lang w:val="en-US"/>
        </w:rPr>
        <w:t>Barner</w:t>
      </w:r>
      <w:proofErr w:type="spellEnd"/>
      <w:r w:rsidRPr="00B20B03">
        <w:rPr>
          <w:rStyle w:val="cf01"/>
          <w:rFonts w:ascii="Times New Roman" w:hAnsi="Times New Roman" w:cs="Times New Roman"/>
          <w:sz w:val="22"/>
          <w:szCs w:val="22"/>
          <w:lang w:val="en-US"/>
        </w:rPr>
        <w:t xml:space="preserve">-Rasmussen, W. 2023. </w:t>
      </w:r>
      <w:r w:rsidRPr="0081199C">
        <w:rPr>
          <w:rStyle w:val="cf11"/>
          <w:rFonts w:ascii="Times New Roman" w:hAnsi="Times New Roman" w:cs="Times New Roman"/>
          <w:sz w:val="22"/>
          <w:szCs w:val="22"/>
          <w:lang w:val="en-US"/>
        </w:rPr>
        <w:t>Refugees' language learning and career aspirations: An agentic lens. </w:t>
      </w:r>
      <w:r w:rsidRPr="00B20B03">
        <w:rPr>
          <w:rStyle w:val="cf21"/>
          <w:rFonts w:ascii="Times New Roman" w:hAnsi="Times New Roman" w:cs="Times New Roman"/>
          <w:i/>
          <w:iCs/>
          <w:sz w:val="22"/>
          <w:szCs w:val="22"/>
          <w:lang w:val="en-US"/>
        </w:rPr>
        <w:t>Journal of International Management</w:t>
      </w:r>
      <w:r w:rsidRPr="00B20B03">
        <w:rPr>
          <w:rStyle w:val="cf01"/>
          <w:rFonts w:ascii="Times New Roman" w:hAnsi="Times New Roman" w:cs="Times New Roman"/>
          <w:sz w:val="22"/>
          <w:szCs w:val="22"/>
          <w:lang w:val="en-US"/>
        </w:rPr>
        <w:t>, </w:t>
      </w:r>
      <w:r w:rsidRPr="00B20B03">
        <w:rPr>
          <w:rStyle w:val="cf21"/>
          <w:rFonts w:ascii="Times New Roman" w:hAnsi="Times New Roman" w:cs="Times New Roman"/>
          <w:sz w:val="22"/>
          <w:szCs w:val="22"/>
          <w:lang w:val="en-US"/>
        </w:rPr>
        <w:t>29</w:t>
      </w:r>
      <w:r w:rsidRPr="00B20B03">
        <w:rPr>
          <w:rStyle w:val="cf01"/>
          <w:rFonts w:ascii="Times New Roman" w:hAnsi="Times New Roman" w:cs="Times New Roman"/>
          <w:sz w:val="22"/>
          <w:szCs w:val="22"/>
          <w:lang w:val="en-US"/>
        </w:rPr>
        <w:t>(5), 101061.</w:t>
      </w:r>
    </w:p>
    <w:p w14:paraId="710786BE" w14:textId="406287E9" w:rsidR="00BF7277" w:rsidRPr="00017BE2" w:rsidRDefault="00BF7277" w:rsidP="005F4D05">
      <w:pPr>
        <w:spacing w:after="0" w:line="360" w:lineRule="auto"/>
        <w:ind w:left="709" w:hanging="709"/>
        <w:rPr>
          <w:rFonts w:ascii="Times New Roman" w:hAnsi="Times New Roman" w:cs="Times New Roman"/>
          <w:lang w:val="en-US"/>
        </w:rPr>
      </w:pPr>
      <w:r w:rsidRPr="005F4D05">
        <w:rPr>
          <w:rFonts w:ascii="Times New Roman" w:hAnsi="Times New Roman" w:cs="Times New Roman"/>
          <w:lang w:val="en-US"/>
        </w:rPr>
        <w:t xml:space="preserve">Holstein, J.A., &amp; </w:t>
      </w:r>
      <w:proofErr w:type="spellStart"/>
      <w:r w:rsidRPr="005F4D05">
        <w:rPr>
          <w:rFonts w:ascii="Times New Roman" w:hAnsi="Times New Roman" w:cs="Times New Roman"/>
          <w:lang w:val="en-US"/>
        </w:rPr>
        <w:t>Gubrium</w:t>
      </w:r>
      <w:proofErr w:type="spellEnd"/>
      <w:r w:rsidRPr="005F4D05">
        <w:rPr>
          <w:rFonts w:ascii="Times New Roman" w:hAnsi="Times New Roman" w:cs="Times New Roman"/>
          <w:lang w:val="en-US"/>
        </w:rPr>
        <w:t xml:space="preserve">, J.F. 1995. </w:t>
      </w:r>
      <w:r w:rsidRPr="00017BE2">
        <w:rPr>
          <w:rFonts w:ascii="Times New Roman" w:hAnsi="Times New Roman" w:cs="Times New Roman"/>
          <w:i/>
          <w:iCs/>
          <w:lang w:val="en-US"/>
        </w:rPr>
        <w:t xml:space="preserve">The </w:t>
      </w:r>
      <w:r w:rsidR="00BA47FD">
        <w:rPr>
          <w:rFonts w:ascii="Times New Roman" w:hAnsi="Times New Roman" w:cs="Times New Roman"/>
          <w:i/>
          <w:iCs/>
          <w:lang w:val="en-US"/>
        </w:rPr>
        <w:t>A</w:t>
      </w:r>
      <w:r w:rsidRPr="00017BE2">
        <w:rPr>
          <w:rFonts w:ascii="Times New Roman" w:hAnsi="Times New Roman" w:cs="Times New Roman"/>
          <w:i/>
          <w:iCs/>
          <w:lang w:val="en-US"/>
        </w:rPr>
        <w:t xml:space="preserve">ctive </w:t>
      </w:r>
      <w:r w:rsidR="00BA47FD">
        <w:rPr>
          <w:rFonts w:ascii="Times New Roman" w:hAnsi="Times New Roman" w:cs="Times New Roman"/>
          <w:i/>
          <w:iCs/>
          <w:lang w:val="en-US"/>
        </w:rPr>
        <w:t>I</w:t>
      </w:r>
      <w:r w:rsidRPr="00017BE2">
        <w:rPr>
          <w:rFonts w:ascii="Times New Roman" w:hAnsi="Times New Roman" w:cs="Times New Roman"/>
          <w:i/>
          <w:iCs/>
          <w:lang w:val="en-US"/>
        </w:rPr>
        <w:t>nterview</w:t>
      </w:r>
      <w:r w:rsidRPr="00017BE2">
        <w:rPr>
          <w:rFonts w:ascii="Times New Roman" w:hAnsi="Times New Roman" w:cs="Times New Roman"/>
          <w:lang w:val="en-US"/>
        </w:rPr>
        <w:t>. London: Sage.</w:t>
      </w:r>
    </w:p>
    <w:p w14:paraId="07B2B849" w14:textId="2A0E2AAF" w:rsidR="00A27B5D" w:rsidRPr="00017BE2" w:rsidRDefault="00A27B5D" w:rsidP="005F4D05">
      <w:pPr>
        <w:spacing w:after="0" w:line="360" w:lineRule="auto"/>
        <w:ind w:left="709" w:hanging="709"/>
        <w:rPr>
          <w:rFonts w:ascii="Times New Roman" w:hAnsi="Times New Roman" w:cs="Times New Roman"/>
          <w:lang w:val="en-US"/>
        </w:rPr>
      </w:pPr>
      <w:proofErr w:type="spellStart"/>
      <w:r w:rsidRPr="00017BE2">
        <w:rPr>
          <w:rFonts w:ascii="Times New Roman" w:hAnsi="Times New Roman" w:cs="Times New Roman"/>
          <w:lang w:val="en-US"/>
        </w:rPr>
        <w:t>Holvino</w:t>
      </w:r>
      <w:proofErr w:type="spellEnd"/>
      <w:r w:rsidRPr="00017BE2">
        <w:rPr>
          <w:rFonts w:ascii="Times New Roman" w:hAnsi="Times New Roman" w:cs="Times New Roman"/>
          <w:lang w:val="en-US"/>
        </w:rPr>
        <w:t xml:space="preserve">, E. 2010. Intersections: The </w:t>
      </w:r>
      <w:r w:rsidR="00BA47FD">
        <w:rPr>
          <w:rFonts w:ascii="Times New Roman" w:hAnsi="Times New Roman" w:cs="Times New Roman"/>
          <w:lang w:val="en-US"/>
        </w:rPr>
        <w:t>s</w:t>
      </w:r>
      <w:r w:rsidRPr="00017BE2">
        <w:rPr>
          <w:rFonts w:ascii="Times New Roman" w:hAnsi="Times New Roman" w:cs="Times New Roman"/>
          <w:lang w:val="en-US"/>
        </w:rPr>
        <w:t xml:space="preserve">imultaneity of </w:t>
      </w:r>
      <w:r w:rsidR="00BA47FD">
        <w:rPr>
          <w:rFonts w:ascii="Times New Roman" w:hAnsi="Times New Roman" w:cs="Times New Roman"/>
          <w:lang w:val="en-US"/>
        </w:rPr>
        <w:t>r</w:t>
      </w:r>
      <w:r w:rsidRPr="00017BE2">
        <w:rPr>
          <w:rFonts w:ascii="Times New Roman" w:hAnsi="Times New Roman" w:cs="Times New Roman"/>
          <w:lang w:val="en-US"/>
        </w:rPr>
        <w:t xml:space="preserve">ace, </w:t>
      </w:r>
      <w:proofErr w:type="gramStart"/>
      <w:r w:rsidR="00BA47FD">
        <w:rPr>
          <w:rFonts w:ascii="Times New Roman" w:hAnsi="Times New Roman" w:cs="Times New Roman"/>
          <w:lang w:val="en-US"/>
        </w:rPr>
        <w:t>g</w:t>
      </w:r>
      <w:r w:rsidRPr="00017BE2">
        <w:rPr>
          <w:rFonts w:ascii="Times New Roman" w:hAnsi="Times New Roman" w:cs="Times New Roman"/>
          <w:lang w:val="en-US"/>
        </w:rPr>
        <w:t>ender</w:t>
      </w:r>
      <w:proofErr w:type="gramEnd"/>
      <w:r w:rsidRPr="00017BE2">
        <w:rPr>
          <w:rFonts w:ascii="Times New Roman" w:hAnsi="Times New Roman" w:cs="Times New Roman"/>
          <w:lang w:val="en-US"/>
        </w:rPr>
        <w:t xml:space="preserve"> and </w:t>
      </w:r>
      <w:r w:rsidR="00BA47FD">
        <w:rPr>
          <w:rFonts w:ascii="Times New Roman" w:hAnsi="Times New Roman" w:cs="Times New Roman"/>
          <w:lang w:val="en-US"/>
        </w:rPr>
        <w:t>c</w:t>
      </w:r>
      <w:r w:rsidRPr="00017BE2">
        <w:rPr>
          <w:rFonts w:ascii="Times New Roman" w:hAnsi="Times New Roman" w:cs="Times New Roman"/>
          <w:lang w:val="en-US"/>
        </w:rPr>
        <w:t xml:space="preserve">lass in Organization Studies. </w:t>
      </w:r>
      <w:r w:rsidRPr="00017BE2">
        <w:rPr>
          <w:rFonts w:ascii="Times New Roman" w:hAnsi="Times New Roman" w:cs="Times New Roman"/>
          <w:i/>
          <w:iCs/>
          <w:lang w:val="en-US"/>
        </w:rPr>
        <w:t>Gender, Work &amp; Organization</w:t>
      </w:r>
      <w:r w:rsidRPr="00017BE2">
        <w:rPr>
          <w:rFonts w:ascii="Times New Roman" w:hAnsi="Times New Roman" w:cs="Times New Roman"/>
          <w:lang w:val="en-US"/>
        </w:rPr>
        <w:t xml:space="preserve">, 17: 248-277. </w:t>
      </w:r>
      <w:r w:rsidRPr="00017BE2">
        <w:rPr>
          <w:rStyle w:val="Hyperlink"/>
          <w:rFonts w:ascii="Times New Roman" w:hAnsi="Times New Roman" w:cs="Times New Roman"/>
          <w:color w:val="auto"/>
          <w:u w:val="none"/>
          <w:lang w:val="en-US"/>
        </w:rPr>
        <w:t>10.1111/j.1468-0432.</w:t>
      </w:r>
      <w:proofErr w:type="gramStart"/>
      <w:r w:rsidRPr="00017BE2">
        <w:rPr>
          <w:rStyle w:val="Hyperlink"/>
          <w:rFonts w:ascii="Times New Roman" w:hAnsi="Times New Roman" w:cs="Times New Roman"/>
          <w:color w:val="auto"/>
          <w:u w:val="none"/>
          <w:lang w:val="en-US"/>
        </w:rPr>
        <w:t>2008.00400.x</w:t>
      </w:r>
      <w:proofErr w:type="gramEnd"/>
      <w:r w:rsidRPr="00017BE2">
        <w:rPr>
          <w:rFonts w:ascii="Times New Roman" w:hAnsi="Times New Roman" w:cs="Times New Roman"/>
          <w:lang w:val="en-US"/>
        </w:rPr>
        <w:t xml:space="preserve"> </w:t>
      </w:r>
    </w:p>
    <w:p w14:paraId="48C91AA3" w14:textId="5B49665E" w:rsidR="00BF7277" w:rsidRPr="00017BE2" w:rsidRDefault="00BF7277" w:rsidP="005F4D05">
      <w:pPr>
        <w:spacing w:after="0" w:line="360" w:lineRule="auto"/>
        <w:ind w:left="709" w:hanging="709"/>
        <w:rPr>
          <w:rFonts w:ascii="Times New Roman" w:hAnsi="Times New Roman" w:cs="Times New Roman"/>
          <w:lang w:val="en-US"/>
        </w:rPr>
      </w:pPr>
      <w:r w:rsidRPr="00017BE2">
        <w:rPr>
          <w:rFonts w:ascii="Times New Roman" w:hAnsi="Times New Roman" w:cs="Times New Roman"/>
          <w:lang w:val="en-US"/>
        </w:rPr>
        <w:t>Home Office</w:t>
      </w:r>
      <w:r w:rsidR="00E4211D" w:rsidRPr="00017BE2">
        <w:rPr>
          <w:rFonts w:ascii="Times New Roman" w:hAnsi="Times New Roman" w:cs="Times New Roman"/>
          <w:lang w:val="en-US"/>
        </w:rPr>
        <w:t xml:space="preserve">. </w:t>
      </w:r>
      <w:r w:rsidRPr="00017BE2">
        <w:rPr>
          <w:rFonts w:ascii="Times New Roman" w:hAnsi="Times New Roman" w:cs="Times New Roman"/>
          <w:lang w:val="en-US"/>
        </w:rPr>
        <w:t xml:space="preserve">2022. </w:t>
      </w:r>
      <w:r w:rsidRPr="0081199C">
        <w:rPr>
          <w:rFonts w:ascii="Times New Roman" w:hAnsi="Times New Roman" w:cs="Times New Roman"/>
          <w:i/>
          <w:iCs/>
          <w:lang w:val="en-US"/>
        </w:rPr>
        <w:t xml:space="preserve">National </w:t>
      </w:r>
      <w:r w:rsidR="00BA47FD">
        <w:rPr>
          <w:rFonts w:ascii="Times New Roman" w:hAnsi="Times New Roman" w:cs="Times New Roman"/>
          <w:i/>
          <w:iCs/>
          <w:lang w:val="en-US"/>
        </w:rPr>
        <w:t>S</w:t>
      </w:r>
      <w:r w:rsidRPr="0081199C">
        <w:rPr>
          <w:rFonts w:ascii="Times New Roman" w:hAnsi="Times New Roman" w:cs="Times New Roman"/>
          <w:i/>
          <w:iCs/>
          <w:lang w:val="en-US"/>
        </w:rPr>
        <w:t xml:space="preserve">tatistics: </w:t>
      </w:r>
      <w:r w:rsidR="0067782B" w:rsidRPr="0081199C">
        <w:rPr>
          <w:rFonts w:ascii="Times New Roman" w:hAnsi="Times New Roman" w:cs="Times New Roman"/>
          <w:i/>
          <w:iCs/>
          <w:lang w:val="en-US"/>
        </w:rPr>
        <w:t>H</w:t>
      </w:r>
      <w:r w:rsidRPr="0081199C">
        <w:rPr>
          <w:rFonts w:ascii="Times New Roman" w:hAnsi="Times New Roman" w:cs="Times New Roman"/>
          <w:i/>
          <w:iCs/>
          <w:lang w:val="en-US"/>
        </w:rPr>
        <w:t xml:space="preserve">ow </w:t>
      </w:r>
      <w:r w:rsidR="00BA47FD">
        <w:rPr>
          <w:rFonts w:ascii="Times New Roman" w:hAnsi="Times New Roman" w:cs="Times New Roman"/>
          <w:i/>
          <w:iCs/>
          <w:lang w:val="en-US"/>
        </w:rPr>
        <w:t>M</w:t>
      </w:r>
      <w:r w:rsidRPr="0081199C">
        <w:rPr>
          <w:rFonts w:ascii="Times New Roman" w:hAnsi="Times New Roman" w:cs="Times New Roman"/>
          <w:i/>
          <w:iCs/>
          <w:lang w:val="en-US"/>
        </w:rPr>
        <w:t xml:space="preserve">any </w:t>
      </w:r>
      <w:r w:rsidR="00BA47FD">
        <w:rPr>
          <w:rFonts w:ascii="Times New Roman" w:hAnsi="Times New Roman" w:cs="Times New Roman"/>
          <w:i/>
          <w:iCs/>
          <w:lang w:val="en-US"/>
        </w:rPr>
        <w:t>P</w:t>
      </w:r>
      <w:r w:rsidRPr="0081199C">
        <w:rPr>
          <w:rFonts w:ascii="Times New Roman" w:hAnsi="Times New Roman" w:cs="Times New Roman"/>
          <w:i/>
          <w:iCs/>
          <w:lang w:val="en-US"/>
        </w:rPr>
        <w:t xml:space="preserve">eople do we </w:t>
      </w:r>
      <w:r w:rsidR="00BA47FD">
        <w:rPr>
          <w:rFonts w:ascii="Times New Roman" w:hAnsi="Times New Roman" w:cs="Times New Roman"/>
          <w:i/>
          <w:iCs/>
          <w:lang w:val="en-US"/>
        </w:rPr>
        <w:t>G</w:t>
      </w:r>
      <w:r w:rsidRPr="0081199C">
        <w:rPr>
          <w:rFonts w:ascii="Times New Roman" w:hAnsi="Times New Roman" w:cs="Times New Roman"/>
          <w:i/>
          <w:iCs/>
          <w:lang w:val="en-US"/>
        </w:rPr>
        <w:t xml:space="preserve">rant </w:t>
      </w:r>
      <w:r w:rsidR="00BA47FD">
        <w:rPr>
          <w:rFonts w:ascii="Times New Roman" w:hAnsi="Times New Roman" w:cs="Times New Roman"/>
          <w:i/>
          <w:iCs/>
          <w:lang w:val="en-US"/>
        </w:rPr>
        <w:t>P</w:t>
      </w:r>
      <w:r w:rsidRPr="0081199C">
        <w:rPr>
          <w:rFonts w:ascii="Times New Roman" w:hAnsi="Times New Roman" w:cs="Times New Roman"/>
          <w:i/>
          <w:iCs/>
          <w:lang w:val="en-US"/>
        </w:rPr>
        <w:t>rotection to?</w:t>
      </w:r>
      <w:r w:rsidRPr="00017BE2">
        <w:rPr>
          <w:rFonts w:ascii="Times New Roman" w:hAnsi="Times New Roman" w:cs="Times New Roman"/>
          <w:lang w:val="en-US"/>
        </w:rPr>
        <w:t xml:space="preserve"> Available at </w:t>
      </w:r>
      <w:hyperlink r:id="rId18" w:history="1">
        <w:r w:rsidRPr="00017BE2">
          <w:rPr>
            <w:rStyle w:val="Hyperlink"/>
            <w:rFonts w:ascii="Times New Roman" w:hAnsi="Times New Roman" w:cs="Times New Roman"/>
            <w:color w:val="auto"/>
            <w:u w:val="none"/>
            <w:lang w:val="en-US"/>
          </w:rPr>
          <w:t>https://www.gov.uk/government/statistics/immigration-statistics-year-ending-september-2022/how-many-people-do-we-grant-protection-to</w:t>
        </w:r>
      </w:hyperlink>
      <w:r w:rsidR="0067782B">
        <w:rPr>
          <w:rStyle w:val="Hyperlink"/>
          <w:rFonts w:ascii="Times New Roman" w:hAnsi="Times New Roman" w:cs="Times New Roman"/>
          <w:color w:val="auto"/>
          <w:u w:val="none"/>
          <w:lang w:val="en-US"/>
        </w:rPr>
        <w:t>. Accessed March 12, 2024.</w:t>
      </w:r>
      <w:r w:rsidRPr="00017BE2">
        <w:rPr>
          <w:rFonts w:ascii="Times New Roman" w:hAnsi="Times New Roman" w:cs="Times New Roman"/>
          <w:lang w:val="en-US"/>
        </w:rPr>
        <w:t xml:space="preserve"> </w:t>
      </w:r>
    </w:p>
    <w:p w14:paraId="39C0178F" w14:textId="29E629D7"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proofErr w:type="spellStart"/>
      <w:r w:rsidRPr="00017BE2">
        <w:rPr>
          <w:rFonts w:ascii="Times New Roman" w:eastAsia="Times New Roman" w:hAnsi="Times New Roman" w:cs="Times New Roman"/>
          <w:lang w:val="en-US" w:eastAsia="de-CH"/>
        </w:rPr>
        <w:t>Humonen</w:t>
      </w:r>
      <w:proofErr w:type="spellEnd"/>
      <w:r w:rsidRPr="00017BE2">
        <w:rPr>
          <w:rFonts w:ascii="Times New Roman" w:eastAsia="Times New Roman" w:hAnsi="Times New Roman" w:cs="Times New Roman"/>
          <w:lang w:val="en-US" w:eastAsia="de-CH"/>
        </w:rPr>
        <w:t xml:space="preserve">, K., &amp; </w:t>
      </w:r>
      <w:proofErr w:type="spellStart"/>
      <w:r w:rsidRPr="00017BE2">
        <w:rPr>
          <w:rFonts w:ascii="Times New Roman" w:eastAsia="Times New Roman" w:hAnsi="Times New Roman" w:cs="Times New Roman"/>
          <w:lang w:val="en-US" w:eastAsia="de-CH"/>
        </w:rPr>
        <w:t>Angouri</w:t>
      </w:r>
      <w:proofErr w:type="spellEnd"/>
      <w:r w:rsidRPr="00017BE2">
        <w:rPr>
          <w:rFonts w:ascii="Times New Roman" w:eastAsia="Times New Roman" w:hAnsi="Times New Roman" w:cs="Times New Roman"/>
          <w:lang w:val="en-US" w:eastAsia="de-CH"/>
        </w:rPr>
        <w:t xml:space="preserve">, J. </w:t>
      </w:r>
      <w:r w:rsidR="002F0173" w:rsidRPr="00017BE2">
        <w:rPr>
          <w:rFonts w:ascii="Times New Roman" w:eastAsia="Times New Roman" w:hAnsi="Times New Roman" w:cs="Times New Roman"/>
          <w:lang w:val="en-US" w:eastAsia="de-CH"/>
        </w:rPr>
        <w:t>2023</w:t>
      </w:r>
      <w:r w:rsidRPr="00017BE2">
        <w:rPr>
          <w:rFonts w:ascii="Times New Roman" w:eastAsia="Times New Roman" w:hAnsi="Times New Roman" w:cs="Times New Roman"/>
          <w:lang w:val="en-US" w:eastAsia="de-CH"/>
        </w:rPr>
        <w:t xml:space="preserve">. ‘[They] thought I didn't know how to be a chef because I didn't speak Finnish’: The construction of professional roles in multilingual kitchen context. In J. </w:t>
      </w:r>
      <w:proofErr w:type="spellStart"/>
      <w:proofErr w:type="gramStart"/>
      <w:r w:rsidRPr="00017BE2">
        <w:rPr>
          <w:rFonts w:ascii="Times New Roman" w:eastAsia="Times New Roman" w:hAnsi="Times New Roman" w:cs="Times New Roman"/>
          <w:lang w:val="en-US" w:eastAsia="de-CH"/>
        </w:rPr>
        <w:t>Angouri</w:t>
      </w:r>
      <w:proofErr w:type="spellEnd"/>
      <w:r w:rsidRPr="00017BE2">
        <w:rPr>
          <w:rFonts w:ascii="Times New Roman" w:eastAsia="Times New Roman" w:hAnsi="Times New Roman" w:cs="Times New Roman"/>
          <w:lang w:val="en-US" w:eastAsia="de-CH"/>
        </w:rPr>
        <w:t>,,</w:t>
      </w:r>
      <w:proofErr w:type="gramEnd"/>
      <w:r w:rsidRPr="00017BE2">
        <w:rPr>
          <w:rFonts w:ascii="Times New Roman" w:eastAsia="Times New Roman" w:hAnsi="Times New Roman" w:cs="Times New Roman"/>
          <w:lang w:val="en-US" w:eastAsia="de-CH"/>
        </w:rPr>
        <w:t xml:space="preserve"> J. </w:t>
      </w:r>
      <w:proofErr w:type="spellStart"/>
      <w:r w:rsidRPr="00017BE2">
        <w:rPr>
          <w:rFonts w:ascii="Times New Roman" w:eastAsia="Times New Roman" w:hAnsi="Times New Roman" w:cs="Times New Roman"/>
          <w:lang w:val="en-US" w:eastAsia="de-CH"/>
        </w:rPr>
        <w:t>Kerekes</w:t>
      </w:r>
      <w:proofErr w:type="spellEnd"/>
      <w:r w:rsidRPr="00017BE2">
        <w:rPr>
          <w:rFonts w:ascii="Times New Roman" w:eastAsia="Times New Roman" w:hAnsi="Times New Roman" w:cs="Times New Roman"/>
          <w:lang w:val="en-US" w:eastAsia="de-CH"/>
        </w:rPr>
        <w:t xml:space="preserve"> &amp; M. Suni (Eds.), </w:t>
      </w:r>
      <w:r w:rsidR="002F0173" w:rsidRPr="00017BE2">
        <w:rPr>
          <w:rFonts w:ascii="Times New Roman" w:eastAsia="Times New Roman" w:hAnsi="Times New Roman" w:cs="Times New Roman"/>
          <w:i/>
          <w:iCs/>
          <w:lang w:val="en-US" w:eastAsia="de-CH"/>
        </w:rPr>
        <w:t>Language, Migration and In/Exclusion in the Workplace</w:t>
      </w:r>
      <w:r w:rsidRPr="00017BE2">
        <w:rPr>
          <w:rFonts w:ascii="Times New Roman" w:eastAsia="Times New Roman" w:hAnsi="Times New Roman" w:cs="Times New Roman"/>
          <w:lang w:val="en-US" w:eastAsia="de-CH"/>
        </w:rPr>
        <w:t>. Bristol: Multilingual Matters.</w:t>
      </w:r>
    </w:p>
    <w:p w14:paraId="6E08275C" w14:textId="77777777" w:rsidR="00402C21" w:rsidRDefault="00BF7277" w:rsidP="00402C21">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lastRenderedPageBreak/>
        <w:t xml:space="preserve">International Organization for Migration 2020. </w:t>
      </w:r>
      <w:r w:rsidRPr="00017BE2">
        <w:rPr>
          <w:rFonts w:ascii="Times New Roman" w:eastAsia="Times New Roman" w:hAnsi="Times New Roman" w:cs="Times New Roman"/>
          <w:i/>
          <w:lang w:val="en-US" w:eastAsia="de-CH"/>
        </w:rPr>
        <w:t>World Migration Report 2020</w:t>
      </w:r>
      <w:r w:rsidRPr="00017BE2">
        <w:rPr>
          <w:rFonts w:ascii="Times New Roman" w:eastAsia="Times New Roman" w:hAnsi="Times New Roman" w:cs="Times New Roman"/>
          <w:lang w:val="en-US" w:eastAsia="de-CH"/>
        </w:rPr>
        <w:t xml:space="preserve">. </w:t>
      </w:r>
      <w:hyperlink r:id="rId19" w:history="1">
        <w:r w:rsidRPr="00017BE2">
          <w:rPr>
            <w:rStyle w:val="Hyperlink"/>
            <w:rFonts w:ascii="Times New Roman" w:eastAsia="Times New Roman" w:hAnsi="Times New Roman" w:cs="Times New Roman"/>
            <w:color w:val="auto"/>
            <w:u w:val="none"/>
            <w:lang w:val="en-US" w:eastAsia="de-CH"/>
          </w:rPr>
          <w:t>www.iom.int/wmr</w:t>
        </w:r>
      </w:hyperlink>
      <w:r w:rsidRPr="00017BE2">
        <w:rPr>
          <w:rFonts w:ascii="Times New Roman" w:eastAsia="Times New Roman" w:hAnsi="Times New Roman" w:cs="Times New Roman"/>
          <w:lang w:val="en-US" w:eastAsia="de-CH"/>
        </w:rPr>
        <w:t>. Accessed January 15, 2022.</w:t>
      </w:r>
    </w:p>
    <w:p w14:paraId="1CF4DE35" w14:textId="5CA080D6" w:rsidR="00402C21" w:rsidRPr="00017BE2" w:rsidRDefault="00402C21" w:rsidP="00530661">
      <w:pPr>
        <w:spacing w:after="0" w:line="360" w:lineRule="auto"/>
        <w:ind w:left="709" w:hanging="709"/>
        <w:jc w:val="both"/>
        <w:rPr>
          <w:rFonts w:ascii="Times New Roman" w:eastAsia="Times New Roman" w:hAnsi="Times New Roman" w:cs="Times New Roman"/>
          <w:lang w:val="en-US" w:eastAsia="de-CH"/>
        </w:rPr>
      </w:pPr>
      <w:proofErr w:type="spellStart"/>
      <w:r w:rsidRPr="0081199C">
        <w:rPr>
          <w:rFonts w:ascii="Times New Roman" w:hAnsi="Times New Roman" w:cs="Times New Roman"/>
          <w:lang w:val="en-US"/>
        </w:rPr>
        <w:t>Isaakyan</w:t>
      </w:r>
      <w:proofErr w:type="spellEnd"/>
      <w:r w:rsidRPr="0081199C">
        <w:rPr>
          <w:rFonts w:ascii="Times New Roman" w:hAnsi="Times New Roman" w:cs="Times New Roman"/>
          <w:lang w:val="en-US"/>
        </w:rPr>
        <w:t xml:space="preserve">, I., Baglioni, S. &amp; </w:t>
      </w:r>
      <w:proofErr w:type="spellStart"/>
      <w:r w:rsidRPr="0081199C">
        <w:rPr>
          <w:rFonts w:ascii="Times New Roman" w:hAnsi="Times New Roman" w:cs="Times New Roman"/>
          <w:lang w:val="en-US"/>
        </w:rPr>
        <w:t>Triandafyllidou</w:t>
      </w:r>
      <w:proofErr w:type="spellEnd"/>
      <w:r w:rsidRPr="0081199C">
        <w:rPr>
          <w:rFonts w:ascii="Times New Roman" w:hAnsi="Times New Roman" w:cs="Times New Roman"/>
          <w:lang w:val="en-US"/>
        </w:rPr>
        <w:t xml:space="preserve">, A. (2023). The ‘back- stepper’ and the ‘career diplomat’: turning points of </w:t>
      </w:r>
      <w:proofErr w:type="spellStart"/>
      <w:r w:rsidRPr="0081199C">
        <w:rPr>
          <w:rFonts w:ascii="Times New Roman" w:hAnsi="Times New Roman" w:cs="Times New Roman"/>
          <w:lang w:val="en-US"/>
        </w:rPr>
        <w:t>labour</w:t>
      </w:r>
      <w:proofErr w:type="spellEnd"/>
      <w:r w:rsidRPr="0081199C">
        <w:rPr>
          <w:rFonts w:ascii="Times New Roman" w:hAnsi="Times New Roman" w:cs="Times New Roman"/>
          <w:lang w:val="en-US"/>
        </w:rPr>
        <w:t xml:space="preserve"> market integration. </w:t>
      </w:r>
      <w:r w:rsidRPr="0081199C">
        <w:rPr>
          <w:rFonts w:ascii="Times New Roman" w:hAnsi="Times New Roman" w:cs="Times New Roman"/>
          <w:shd w:val="clear" w:color="auto" w:fill="FFFFFF"/>
          <w:lang w:val="en-US"/>
        </w:rPr>
        <w:t xml:space="preserve">In S. Baglioni &amp; F. </w:t>
      </w:r>
      <w:proofErr w:type="spellStart"/>
      <w:r w:rsidRPr="0081199C">
        <w:rPr>
          <w:rFonts w:ascii="Times New Roman" w:hAnsi="Times New Roman" w:cs="Times New Roman"/>
          <w:shd w:val="clear" w:color="auto" w:fill="FFFFFF"/>
          <w:lang w:val="en-US"/>
        </w:rPr>
        <w:t>Calò</w:t>
      </w:r>
      <w:proofErr w:type="spellEnd"/>
      <w:r w:rsidRPr="0081199C">
        <w:rPr>
          <w:rFonts w:ascii="Times New Roman" w:hAnsi="Times New Roman" w:cs="Times New Roman"/>
          <w:shd w:val="clear" w:color="auto" w:fill="FFFFFF"/>
          <w:lang w:val="en-US"/>
        </w:rPr>
        <w:t xml:space="preserve">, F., </w:t>
      </w:r>
      <w:r w:rsidRPr="0081199C">
        <w:rPr>
          <w:rFonts w:ascii="Times New Roman" w:hAnsi="Times New Roman" w:cs="Times New Roman"/>
          <w:i/>
          <w:iCs/>
          <w:shd w:val="clear" w:color="auto" w:fill="FFFFFF"/>
          <w:lang w:val="en-US"/>
        </w:rPr>
        <w:t>Migrants and Refugees in Europe: Work Integration in Comparative Perspective</w:t>
      </w:r>
      <w:r w:rsidRPr="0081199C">
        <w:rPr>
          <w:rFonts w:ascii="Times New Roman" w:hAnsi="Times New Roman" w:cs="Times New Roman"/>
          <w:shd w:val="clear" w:color="auto" w:fill="FFFFFF"/>
          <w:lang w:val="en-US"/>
        </w:rPr>
        <w:t>: 120-137. Bristol: Policy Press.</w:t>
      </w:r>
    </w:p>
    <w:p w14:paraId="0A586F7B" w14:textId="6AE5FEC3" w:rsidR="003670EF" w:rsidRDefault="00BF7277" w:rsidP="003670EF">
      <w:pPr>
        <w:spacing w:after="0" w:line="360" w:lineRule="auto"/>
        <w:ind w:left="709" w:hanging="709"/>
        <w:rPr>
          <w:rFonts w:ascii="Times New Roman" w:hAnsi="Times New Roman" w:cs="Times New Roman"/>
          <w:lang w:val="en-US"/>
        </w:rPr>
      </w:pPr>
      <w:r w:rsidRPr="00017BE2">
        <w:rPr>
          <w:rFonts w:ascii="Times New Roman" w:hAnsi="Times New Roman" w:cs="Times New Roman"/>
          <w:lang w:val="en-US"/>
        </w:rPr>
        <w:t xml:space="preserve">Jaworski, A., &amp; Piller, I. 2008. </w:t>
      </w:r>
      <w:proofErr w:type="spellStart"/>
      <w:r w:rsidRPr="00017BE2">
        <w:rPr>
          <w:rFonts w:ascii="Times New Roman" w:hAnsi="Times New Roman" w:cs="Times New Roman"/>
          <w:lang w:val="en-US"/>
        </w:rPr>
        <w:t>Linguascaping</w:t>
      </w:r>
      <w:proofErr w:type="spellEnd"/>
      <w:r w:rsidRPr="00017BE2">
        <w:rPr>
          <w:rFonts w:ascii="Times New Roman" w:hAnsi="Times New Roman" w:cs="Times New Roman"/>
          <w:lang w:val="en-US"/>
        </w:rPr>
        <w:t xml:space="preserve"> Switzerland: Language ideologies in tourism. In M.A. </w:t>
      </w:r>
      <w:proofErr w:type="spellStart"/>
      <w:r w:rsidRPr="00017BE2">
        <w:rPr>
          <w:rFonts w:ascii="Times New Roman" w:hAnsi="Times New Roman" w:cs="Times New Roman"/>
          <w:lang w:val="en-US"/>
        </w:rPr>
        <w:t>Locher</w:t>
      </w:r>
      <w:proofErr w:type="spellEnd"/>
      <w:r w:rsidRPr="00017BE2">
        <w:rPr>
          <w:rFonts w:ascii="Times New Roman" w:hAnsi="Times New Roman" w:cs="Times New Roman"/>
          <w:lang w:val="en-US"/>
        </w:rPr>
        <w:t xml:space="preserve"> &amp; J. </w:t>
      </w:r>
      <w:proofErr w:type="spellStart"/>
      <w:r w:rsidRPr="00017BE2">
        <w:rPr>
          <w:rFonts w:ascii="Times New Roman" w:hAnsi="Times New Roman" w:cs="Times New Roman"/>
          <w:lang w:val="en-US"/>
        </w:rPr>
        <w:t>Strässler</w:t>
      </w:r>
      <w:proofErr w:type="spellEnd"/>
      <w:r w:rsidRPr="00017BE2">
        <w:rPr>
          <w:rFonts w:ascii="Times New Roman" w:hAnsi="Times New Roman" w:cs="Times New Roman"/>
          <w:lang w:val="en-US"/>
        </w:rPr>
        <w:t xml:space="preserve"> (Eds.), </w:t>
      </w:r>
      <w:r w:rsidRPr="00017BE2">
        <w:rPr>
          <w:rFonts w:ascii="Times New Roman" w:hAnsi="Times New Roman" w:cs="Times New Roman"/>
          <w:i/>
          <w:iCs/>
          <w:lang w:val="en-US"/>
        </w:rPr>
        <w:t xml:space="preserve">Standards and </w:t>
      </w:r>
      <w:r w:rsidR="00402C21">
        <w:rPr>
          <w:rFonts w:ascii="Times New Roman" w:hAnsi="Times New Roman" w:cs="Times New Roman"/>
          <w:i/>
          <w:iCs/>
          <w:lang w:val="en-US"/>
        </w:rPr>
        <w:t>N</w:t>
      </w:r>
      <w:r w:rsidRPr="00017BE2">
        <w:rPr>
          <w:rFonts w:ascii="Times New Roman" w:hAnsi="Times New Roman" w:cs="Times New Roman"/>
          <w:i/>
          <w:iCs/>
          <w:lang w:val="en-US"/>
        </w:rPr>
        <w:t xml:space="preserve">orms in the English </w:t>
      </w:r>
      <w:r w:rsidR="00402C21">
        <w:rPr>
          <w:rFonts w:ascii="Times New Roman" w:hAnsi="Times New Roman" w:cs="Times New Roman"/>
          <w:i/>
          <w:iCs/>
          <w:lang w:val="en-US"/>
        </w:rPr>
        <w:t>L</w:t>
      </w:r>
      <w:r w:rsidRPr="00017BE2">
        <w:rPr>
          <w:rFonts w:ascii="Times New Roman" w:hAnsi="Times New Roman" w:cs="Times New Roman"/>
          <w:i/>
          <w:iCs/>
          <w:lang w:val="en-US"/>
        </w:rPr>
        <w:t>anguage</w:t>
      </w:r>
      <w:r w:rsidRPr="00017BE2">
        <w:rPr>
          <w:rFonts w:ascii="Times New Roman" w:hAnsi="Times New Roman" w:cs="Times New Roman"/>
          <w:lang w:val="en-US"/>
        </w:rPr>
        <w:t>: 301-321. Berlin: Mouton de Gruyter.</w:t>
      </w:r>
    </w:p>
    <w:p w14:paraId="41E2B7C4" w14:textId="7589CB58" w:rsidR="003670EF" w:rsidRPr="003670EF" w:rsidRDefault="003670EF" w:rsidP="003670EF">
      <w:pPr>
        <w:spacing w:after="0" w:line="360" w:lineRule="auto"/>
        <w:ind w:left="709" w:hanging="709"/>
        <w:rPr>
          <w:rFonts w:ascii="Times New Roman" w:hAnsi="Times New Roman" w:cs="Times New Roman"/>
          <w:lang w:val="en-US"/>
        </w:rPr>
      </w:pPr>
      <w:r w:rsidRPr="00B20B03">
        <w:rPr>
          <w:rStyle w:val="cf01"/>
          <w:rFonts w:ascii="Times New Roman" w:hAnsi="Times New Roman" w:cs="Times New Roman"/>
          <w:sz w:val="22"/>
          <w:szCs w:val="22"/>
          <w:lang w:val="en-US"/>
        </w:rPr>
        <w:t xml:space="preserve">Johansson, M. &amp; </w:t>
      </w:r>
      <w:proofErr w:type="spellStart"/>
      <w:r w:rsidRPr="00B20B03">
        <w:rPr>
          <w:rStyle w:val="cf11"/>
          <w:rFonts w:ascii="Times New Roman" w:hAnsi="Times New Roman" w:cs="Times New Roman"/>
          <w:sz w:val="22"/>
          <w:szCs w:val="22"/>
          <w:lang w:val="en-US"/>
        </w:rPr>
        <w:t>Ś</w:t>
      </w:r>
      <w:r w:rsidRPr="00B20B03">
        <w:rPr>
          <w:rStyle w:val="cf01"/>
          <w:rFonts w:ascii="Times New Roman" w:hAnsi="Times New Roman" w:cs="Times New Roman"/>
          <w:sz w:val="22"/>
          <w:szCs w:val="22"/>
          <w:lang w:val="en-US"/>
        </w:rPr>
        <w:t>liwa</w:t>
      </w:r>
      <w:proofErr w:type="spellEnd"/>
      <w:r w:rsidRPr="00B20B03">
        <w:rPr>
          <w:rStyle w:val="cf01"/>
          <w:rFonts w:ascii="Times New Roman" w:hAnsi="Times New Roman" w:cs="Times New Roman"/>
          <w:sz w:val="22"/>
          <w:szCs w:val="22"/>
          <w:lang w:val="en-US"/>
        </w:rPr>
        <w:t xml:space="preserve">, M. 2023. Recognition theory: A new lens for investigating language differences in multilingual </w:t>
      </w:r>
      <w:proofErr w:type="spellStart"/>
      <w:r w:rsidRPr="00B20B03">
        <w:rPr>
          <w:rStyle w:val="cf01"/>
          <w:rFonts w:ascii="Times New Roman" w:hAnsi="Times New Roman" w:cs="Times New Roman"/>
          <w:sz w:val="22"/>
          <w:szCs w:val="22"/>
          <w:lang w:val="en-US"/>
        </w:rPr>
        <w:t>organisations</w:t>
      </w:r>
      <w:proofErr w:type="spellEnd"/>
      <w:r w:rsidRPr="00B20B03">
        <w:rPr>
          <w:rStyle w:val="cf01"/>
          <w:rFonts w:ascii="Times New Roman" w:hAnsi="Times New Roman" w:cs="Times New Roman"/>
          <w:sz w:val="22"/>
          <w:szCs w:val="22"/>
          <w:lang w:val="en-US"/>
        </w:rPr>
        <w:t>. </w:t>
      </w:r>
      <w:r w:rsidRPr="0081199C">
        <w:rPr>
          <w:rStyle w:val="cf01"/>
          <w:rFonts w:ascii="Times New Roman" w:hAnsi="Times New Roman" w:cs="Times New Roman"/>
          <w:sz w:val="22"/>
          <w:szCs w:val="22"/>
          <w:lang w:val="en-US"/>
        </w:rPr>
        <w:t xml:space="preserve">In P. </w:t>
      </w:r>
      <w:proofErr w:type="spellStart"/>
      <w:r w:rsidRPr="0081199C">
        <w:rPr>
          <w:rStyle w:val="cf01"/>
          <w:rFonts w:ascii="Times New Roman" w:hAnsi="Times New Roman" w:cs="Times New Roman"/>
          <w:sz w:val="22"/>
          <w:szCs w:val="22"/>
          <w:lang w:val="en-US"/>
        </w:rPr>
        <w:t>Lecomte</w:t>
      </w:r>
      <w:proofErr w:type="spellEnd"/>
      <w:r w:rsidRPr="0081199C">
        <w:rPr>
          <w:rStyle w:val="cf01"/>
          <w:rFonts w:ascii="Times New Roman" w:hAnsi="Times New Roman" w:cs="Times New Roman"/>
          <w:sz w:val="22"/>
          <w:szCs w:val="22"/>
          <w:lang w:val="en-US"/>
        </w:rPr>
        <w:t xml:space="preserve">, M. </w:t>
      </w:r>
      <w:proofErr w:type="spellStart"/>
      <w:r w:rsidRPr="0081199C">
        <w:rPr>
          <w:rStyle w:val="cf01"/>
          <w:rFonts w:ascii="Times New Roman" w:hAnsi="Times New Roman" w:cs="Times New Roman"/>
          <w:sz w:val="22"/>
          <w:szCs w:val="22"/>
          <w:lang w:val="en-US"/>
        </w:rPr>
        <w:t>Vigier</w:t>
      </w:r>
      <w:proofErr w:type="spellEnd"/>
      <w:r w:rsidRPr="0081199C">
        <w:rPr>
          <w:rStyle w:val="cf01"/>
          <w:rFonts w:ascii="Times New Roman" w:hAnsi="Times New Roman" w:cs="Times New Roman"/>
          <w:sz w:val="22"/>
          <w:szCs w:val="22"/>
          <w:lang w:val="en-US"/>
        </w:rPr>
        <w:t>, M., C. Gaibrois &amp; B. Beeler (</w:t>
      </w:r>
      <w:r w:rsidRPr="0081199C">
        <w:rPr>
          <w:rStyle w:val="cf01"/>
          <w:rFonts w:ascii="Times New Roman" w:hAnsi="Times New Roman" w:cs="Times New Roman"/>
          <w:sz w:val="22"/>
          <w:szCs w:val="22"/>
          <w:lang w:val="en-US"/>
        </w:rPr>
        <w:t>E</w:t>
      </w:r>
      <w:r w:rsidRPr="0081199C">
        <w:rPr>
          <w:rStyle w:val="cf01"/>
          <w:rFonts w:ascii="Times New Roman" w:hAnsi="Times New Roman" w:cs="Times New Roman"/>
          <w:sz w:val="22"/>
          <w:szCs w:val="22"/>
          <w:lang w:val="en-US"/>
        </w:rPr>
        <w:t xml:space="preserve">ds.), </w:t>
      </w:r>
      <w:r w:rsidRPr="0081199C">
        <w:rPr>
          <w:rStyle w:val="cf21"/>
          <w:rFonts w:ascii="Times New Roman" w:hAnsi="Times New Roman" w:cs="Times New Roman"/>
          <w:i/>
          <w:iCs/>
          <w:sz w:val="22"/>
          <w:szCs w:val="22"/>
          <w:lang w:val="en-US"/>
        </w:rPr>
        <w:t>Understanding the Dynamics of Language and Multilingualism in Professional Contexts: Advances in Language-Sensitive Management Research</w:t>
      </w:r>
      <w:r w:rsidRPr="0081199C">
        <w:rPr>
          <w:rStyle w:val="cf01"/>
          <w:rFonts w:ascii="Times New Roman" w:hAnsi="Times New Roman" w:cs="Times New Roman"/>
          <w:sz w:val="22"/>
          <w:szCs w:val="22"/>
          <w:lang w:val="en-US"/>
        </w:rPr>
        <w:t xml:space="preserve">: </w:t>
      </w:r>
      <w:r w:rsidRPr="0081199C">
        <w:rPr>
          <w:rStyle w:val="cf01"/>
          <w:rFonts w:ascii="Times New Roman" w:hAnsi="Times New Roman" w:cs="Times New Roman"/>
          <w:sz w:val="22"/>
          <w:szCs w:val="22"/>
          <w:lang w:val="en-US"/>
        </w:rPr>
        <w:t xml:space="preserve">13-29. </w:t>
      </w:r>
      <w:r w:rsidRPr="0081199C">
        <w:rPr>
          <w:rStyle w:val="cf31"/>
          <w:rFonts w:ascii="Times New Roman" w:hAnsi="Times New Roman" w:cs="Times New Roman"/>
          <w:sz w:val="22"/>
          <w:szCs w:val="22"/>
          <w:lang w:val="en-US"/>
        </w:rPr>
        <w:t xml:space="preserve">Cheltenham: Edward Elgar. </w:t>
      </w:r>
    </w:p>
    <w:p w14:paraId="64E83EC9" w14:textId="4D27F62F"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 xml:space="preserve">Johansson, M., &amp; </w:t>
      </w:r>
      <w:proofErr w:type="spellStart"/>
      <w:r w:rsidRPr="00017BE2">
        <w:rPr>
          <w:rFonts w:ascii="Times New Roman" w:eastAsia="Times New Roman" w:hAnsi="Times New Roman" w:cs="Times New Roman"/>
          <w:lang w:val="en-US" w:eastAsia="de-CH"/>
        </w:rPr>
        <w:t>Śliwa</w:t>
      </w:r>
      <w:proofErr w:type="spellEnd"/>
      <w:r w:rsidRPr="00017BE2">
        <w:rPr>
          <w:rFonts w:ascii="Times New Roman" w:eastAsia="Times New Roman" w:hAnsi="Times New Roman" w:cs="Times New Roman"/>
          <w:lang w:val="en-US" w:eastAsia="de-CH"/>
        </w:rPr>
        <w:t xml:space="preserve">, M. 2014. Gender, </w:t>
      </w:r>
      <w:proofErr w:type="gramStart"/>
      <w:r w:rsidRPr="00017BE2">
        <w:rPr>
          <w:rFonts w:ascii="Times New Roman" w:eastAsia="Times New Roman" w:hAnsi="Times New Roman" w:cs="Times New Roman"/>
          <w:lang w:val="en-US" w:eastAsia="de-CH"/>
        </w:rPr>
        <w:t>foreignness</w:t>
      </w:r>
      <w:proofErr w:type="gramEnd"/>
      <w:r w:rsidRPr="00017BE2">
        <w:rPr>
          <w:rFonts w:ascii="Times New Roman" w:eastAsia="Times New Roman" w:hAnsi="Times New Roman" w:cs="Times New Roman"/>
          <w:lang w:val="en-US" w:eastAsia="de-CH"/>
        </w:rPr>
        <w:t xml:space="preserve"> and academia. </w:t>
      </w:r>
      <w:r w:rsidRPr="00017BE2">
        <w:rPr>
          <w:rFonts w:ascii="Times New Roman" w:eastAsia="Times New Roman" w:hAnsi="Times New Roman" w:cs="Times New Roman"/>
          <w:i/>
          <w:iCs/>
          <w:lang w:val="en-US" w:eastAsia="de-CH"/>
        </w:rPr>
        <w:t>Gender, Work and Organization</w:t>
      </w:r>
      <w:r w:rsidRPr="00017BE2">
        <w:rPr>
          <w:rFonts w:ascii="Times New Roman" w:eastAsia="Times New Roman" w:hAnsi="Times New Roman" w:cs="Times New Roman"/>
          <w:lang w:val="en-US" w:eastAsia="de-CH"/>
        </w:rPr>
        <w:t>, 21: 18-36.</w:t>
      </w:r>
      <w:hyperlink r:id="rId20" w:history="1">
        <w:r w:rsidRPr="00017BE2">
          <w:rPr>
            <w:rFonts w:ascii="Times New Roman" w:eastAsia="Times New Roman" w:hAnsi="Times New Roman" w:cs="Times New Roman"/>
            <w:lang w:val="en-US" w:eastAsia="de-CH"/>
          </w:rPr>
          <w:t xml:space="preserve"> </w:t>
        </w:r>
      </w:hyperlink>
    </w:p>
    <w:p w14:paraId="18081C4C" w14:textId="14117397" w:rsidR="00D64F00" w:rsidRPr="00017BE2" w:rsidRDefault="00D64F00" w:rsidP="005F4D05">
      <w:pPr>
        <w:spacing w:after="0" w:line="360" w:lineRule="auto"/>
        <w:ind w:left="709" w:hanging="709"/>
        <w:jc w:val="both"/>
        <w:rPr>
          <w:rFonts w:ascii="Times New Roman" w:eastAsia="Times New Roman" w:hAnsi="Times New Roman" w:cs="Times New Roman"/>
          <w:lang w:val="en-US" w:eastAsia="de-CH"/>
        </w:rPr>
      </w:pPr>
      <w:proofErr w:type="spellStart"/>
      <w:r w:rsidRPr="00017BE2">
        <w:rPr>
          <w:rFonts w:ascii="Times New Roman" w:eastAsia="Times New Roman" w:hAnsi="Times New Roman" w:cs="Times New Roman"/>
          <w:lang w:val="en-US" w:eastAsia="de-CH"/>
        </w:rPr>
        <w:t>Jo</w:t>
      </w:r>
      <w:r w:rsidR="00934852" w:rsidRPr="00017BE2">
        <w:rPr>
          <w:rFonts w:ascii="Times New Roman" w:eastAsia="Times New Roman" w:hAnsi="Times New Roman" w:cs="Times New Roman"/>
          <w:lang w:val="en-US" w:eastAsia="de-CH"/>
        </w:rPr>
        <w:t>nczyk</w:t>
      </w:r>
      <w:proofErr w:type="spellEnd"/>
      <w:r w:rsidR="00934852" w:rsidRPr="00017BE2">
        <w:rPr>
          <w:rFonts w:ascii="Times New Roman" w:eastAsia="Times New Roman" w:hAnsi="Times New Roman" w:cs="Times New Roman"/>
          <w:lang w:val="en-US" w:eastAsia="de-CH"/>
        </w:rPr>
        <w:t xml:space="preserve"> </w:t>
      </w:r>
      <w:proofErr w:type="spellStart"/>
      <w:r w:rsidR="00934852" w:rsidRPr="00017BE2">
        <w:rPr>
          <w:rFonts w:ascii="Times New Roman" w:eastAsia="Times New Roman" w:hAnsi="Times New Roman" w:cs="Times New Roman"/>
          <w:lang w:val="en-US" w:eastAsia="de-CH"/>
        </w:rPr>
        <w:t>S</w:t>
      </w:r>
      <w:r w:rsidR="00583BC4" w:rsidRPr="00017BE2">
        <w:rPr>
          <w:rFonts w:ascii="Times New Roman" w:eastAsia="Times New Roman" w:hAnsi="Times New Roman" w:cs="Times New Roman"/>
          <w:lang w:val="en-US" w:eastAsia="de-CH"/>
        </w:rPr>
        <w:t>é</w:t>
      </w:r>
      <w:r w:rsidR="00934852" w:rsidRPr="00017BE2">
        <w:rPr>
          <w:rFonts w:ascii="Times New Roman" w:eastAsia="Times New Roman" w:hAnsi="Times New Roman" w:cs="Times New Roman"/>
          <w:lang w:val="en-US" w:eastAsia="de-CH"/>
        </w:rPr>
        <w:t>d</w:t>
      </w:r>
      <w:r w:rsidR="00583BC4" w:rsidRPr="00017BE2">
        <w:rPr>
          <w:rFonts w:ascii="Times New Roman" w:eastAsia="Times New Roman" w:hAnsi="Times New Roman" w:cs="Times New Roman"/>
          <w:lang w:val="en-US" w:eastAsia="de-CH"/>
        </w:rPr>
        <w:t>è</w:t>
      </w:r>
      <w:r w:rsidR="00934852" w:rsidRPr="00017BE2">
        <w:rPr>
          <w:rFonts w:ascii="Times New Roman" w:eastAsia="Times New Roman" w:hAnsi="Times New Roman" w:cs="Times New Roman"/>
          <w:lang w:val="en-US" w:eastAsia="de-CH"/>
        </w:rPr>
        <w:t>s</w:t>
      </w:r>
      <w:proofErr w:type="spellEnd"/>
      <w:r w:rsidR="00934852" w:rsidRPr="00017BE2">
        <w:rPr>
          <w:rFonts w:ascii="Times New Roman" w:eastAsia="Times New Roman" w:hAnsi="Times New Roman" w:cs="Times New Roman"/>
          <w:lang w:val="en-US" w:eastAsia="de-CH"/>
        </w:rPr>
        <w:t xml:space="preserve">, C., </w:t>
      </w:r>
      <w:proofErr w:type="spellStart"/>
      <w:r w:rsidR="00934852" w:rsidRPr="00017BE2">
        <w:rPr>
          <w:rFonts w:ascii="Times New Roman" w:eastAsia="Times New Roman" w:hAnsi="Times New Roman" w:cs="Times New Roman"/>
          <w:lang w:val="en-US" w:eastAsia="de-CH"/>
        </w:rPr>
        <w:t>Miedtank</w:t>
      </w:r>
      <w:proofErr w:type="spellEnd"/>
      <w:r w:rsidR="00934852" w:rsidRPr="00017BE2">
        <w:rPr>
          <w:rFonts w:ascii="Times New Roman" w:eastAsia="Times New Roman" w:hAnsi="Times New Roman" w:cs="Times New Roman"/>
          <w:lang w:val="en-US" w:eastAsia="de-CH"/>
        </w:rPr>
        <w:t xml:space="preserve">, T., &amp; Oliver, D. 2023. Suddenly I felt like a migrant: Identity and mobility threats facing European Self-Initiated </w:t>
      </w:r>
      <w:proofErr w:type="spellStart"/>
      <w:r w:rsidR="00934852" w:rsidRPr="00017BE2">
        <w:rPr>
          <w:rFonts w:ascii="Times New Roman" w:eastAsia="Times New Roman" w:hAnsi="Times New Roman" w:cs="Times New Roman"/>
          <w:lang w:val="en-US" w:eastAsia="de-CH"/>
        </w:rPr>
        <w:t>Expatraties</w:t>
      </w:r>
      <w:proofErr w:type="spellEnd"/>
      <w:r w:rsidR="00934852" w:rsidRPr="00017BE2">
        <w:rPr>
          <w:rFonts w:ascii="Times New Roman" w:eastAsia="Times New Roman" w:hAnsi="Times New Roman" w:cs="Times New Roman"/>
          <w:lang w:val="en-US" w:eastAsia="de-CH"/>
        </w:rPr>
        <w:t xml:space="preserve"> in the United Kingdom under Brexit, </w:t>
      </w:r>
      <w:r w:rsidR="00934852" w:rsidRPr="00017BE2">
        <w:rPr>
          <w:rFonts w:ascii="Times New Roman" w:eastAsia="Times New Roman" w:hAnsi="Times New Roman" w:cs="Times New Roman"/>
          <w:i/>
          <w:iCs/>
          <w:lang w:val="en-US" w:eastAsia="de-CH"/>
        </w:rPr>
        <w:t xml:space="preserve">Academy of Management Discoveries, </w:t>
      </w:r>
      <w:r w:rsidR="00934852" w:rsidRPr="00017BE2">
        <w:rPr>
          <w:rFonts w:ascii="Times New Roman" w:eastAsia="Times New Roman" w:hAnsi="Times New Roman" w:cs="Times New Roman"/>
          <w:lang w:val="en-US" w:eastAsia="de-CH"/>
        </w:rPr>
        <w:t>9(2), 187-209</w:t>
      </w:r>
    </w:p>
    <w:p w14:paraId="2690C6C4" w14:textId="76C41CA3" w:rsidR="003510AD" w:rsidRPr="005F4D05" w:rsidRDefault="003510AD" w:rsidP="005F4D05">
      <w:pPr>
        <w:autoSpaceDE w:val="0"/>
        <w:autoSpaceDN w:val="0"/>
        <w:adjustRightInd w:val="0"/>
        <w:spacing w:after="0" w:line="360" w:lineRule="auto"/>
        <w:ind w:left="709" w:hanging="709"/>
        <w:jc w:val="both"/>
        <w:rPr>
          <w:rStyle w:val="cf01"/>
          <w:rFonts w:ascii="Times New Roman" w:hAnsi="Times New Roman" w:cs="Times New Roman"/>
          <w:sz w:val="22"/>
          <w:szCs w:val="22"/>
          <w:shd w:val="clear" w:color="auto" w:fill="FFFFFF"/>
          <w:lang w:val="en-US"/>
        </w:rPr>
      </w:pPr>
      <w:r w:rsidRPr="005F4D05">
        <w:rPr>
          <w:rFonts w:ascii="Times New Roman" w:eastAsia="Lato-Regular" w:hAnsi="Times New Roman" w:cs="Times New Roman"/>
        </w:rPr>
        <w:t xml:space="preserve">Kim, R., Roberson, L., Russo, M., &amp; </w:t>
      </w:r>
      <w:proofErr w:type="spellStart"/>
      <w:r w:rsidRPr="005F4D05">
        <w:rPr>
          <w:rFonts w:ascii="Times New Roman" w:eastAsia="Lato-Regular" w:hAnsi="Times New Roman" w:cs="Times New Roman"/>
        </w:rPr>
        <w:t>Briganti</w:t>
      </w:r>
      <w:proofErr w:type="spellEnd"/>
      <w:r w:rsidRPr="005F4D05">
        <w:rPr>
          <w:rFonts w:ascii="Times New Roman" w:eastAsia="Lato-Regular" w:hAnsi="Times New Roman" w:cs="Times New Roman"/>
        </w:rPr>
        <w:t xml:space="preserve">, P. 2019. </w:t>
      </w:r>
      <w:r w:rsidRPr="005F4D05">
        <w:rPr>
          <w:rFonts w:ascii="Times New Roman" w:eastAsia="Lato-Regular" w:hAnsi="Times New Roman" w:cs="Times New Roman"/>
          <w:lang w:val="en-US"/>
        </w:rPr>
        <w:t xml:space="preserve">Language diversity, nonnative accents, and their consequences at the workplace: Recommendations for individuals, teams, and organizations. </w:t>
      </w:r>
      <w:r w:rsidRPr="005F4D05">
        <w:rPr>
          <w:rFonts w:ascii="Times New Roman" w:eastAsia="Lato-Regular" w:hAnsi="Times New Roman" w:cs="Times New Roman"/>
          <w:i/>
          <w:iCs/>
          <w:lang w:val="en-US"/>
        </w:rPr>
        <w:t>The Journal of Applied Behavioral Science</w:t>
      </w:r>
      <w:r w:rsidRPr="005F4D05">
        <w:rPr>
          <w:rFonts w:ascii="Times New Roman" w:eastAsia="Lato-Regular" w:hAnsi="Times New Roman" w:cs="Times New Roman"/>
          <w:lang w:val="en-US"/>
        </w:rPr>
        <w:t>, 55(1)</w:t>
      </w:r>
      <w:r w:rsidR="00CD2776">
        <w:rPr>
          <w:rFonts w:ascii="Times New Roman" w:eastAsia="Lato-Regular" w:hAnsi="Times New Roman" w:cs="Times New Roman"/>
          <w:lang w:val="en-US"/>
        </w:rPr>
        <w:t>:</w:t>
      </w:r>
      <w:r w:rsidRPr="005F4D05">
        <w:rPr>
          <w:rFonts w:ascii="Times New Roman" w:eastAsia="Lato-Regular" w:hAnsi="Times New Roman" w:cs="Times New Roman"/>
          <w:lang w:val="en-US"/>
        </w:rPr>
        <w:t xml:space="preserve"> 73–95. </w:t>
      </w:r>
      <w:hyperlink r:id="rId21" w:history="1">
        <w:r w:rsidRPr="005F4D05">
          <w:rPr>
            <w:rStyle w:val="Hyperlink"/>
            <w:rFonts w:ascii="Times New Roman" w:eastAsia="Lato-Regular" w:hAnsi="Times New Roman" w:cs="Times New Roman"/>
            <w:color w:val="auto"/>
            <w:u w:val="none"/>
            <w:lang w:val="en-US"/>
          </w:rPr>
          <w:t>https://doi.org/10.1177/0021886318800997</w:t>
        </w:r>
      </w:hyperlink>
    </w:p>
    <w:p w14:paraId="2137E39F" w14:textId="233F81ED" w:rsidR="00D57154" w:rsidRPr="00017BE2" w:rsidRDefault="00D57154" w:rsidP="005F4D05">
      <w:pPr>
        <w:spacing w:after="0" w:line="360" w:lineRule="auto"/>
        <w:ind w:left="709" w:hanging="709"/>
        <w:jc w:val="both"/>
        <w:rPr>
          <w:rFonts w:ascii="Times New Roman" w:hAnsi="Times New Roman" w:cs="Times New Roman"/>
          <w:shd w:val="clear" w:color="auto" w:fill="FCFCFC"/>
          <w:lang w:val="en-US"/>
        </w:rPr>
      </w:pPr>
      <w:proofErr w:type="spellStart"/>
      <w:r w:rsidRPr="00017BE2">
        <w:rPr>
          <w:rFonts w:ascii="Times New Roman" w:hAnsi="Times New Roman" w:cs="Times New Roman"/>
          <w:shd w:val="clear" w:color="auto" w:fill="FCFCFC"/>
          <w:lang w:val="en-US"/>
        </w:rPr>
        <w:t>Koikk</w:t>
      </w:r>
      <w:r w:rsidR="00D10A95" w:rsidRPr="00017BE2">
        <w:rPr>
          <w:rFonts w:ascii="Times New Roman" w:hAnsi="Times New Roman" w:cs="Times New Roman"/>
          <w:shd w:val="clear" w:color="auto" w:fill="FCFCFC"/>
          <w:lang w:val="en-US"/>
        </w:rPr>
        <w:t>alainen</w:t>
      </w:r>
      <w:proofErr w:type="spellEnd"/>
      <w:r w:rsidR="00D10A95" w:rsidRPr="00017BE2">
        <w:rPr>
          <w:rFonts w:ascii="Times New Roman" w:hAnsi="Times New Roman" w:cs="Times New Roman"/>
          <w:shd w:val="clear" w:color="auto" w:fill="FCFCFC"/>
          <w:lang w:val="en-US"/>
        </w:rPr>
        <w:t xml:space="preserve">, S., </w:t>
      </w:r>
      <w:proofErr w:type="spellStart"/>
      <w:r w:rsidR="00D10A95" w:rsidRPr="00017BE2">
        <w:rPr>
          <w:rFonts w:ascii="Times New Roman" w:hAnsi="Times New Roman" w:cs="Times New Roman"/>
          <w:shd w:val="clear" w:color="auto" w:fill="FCFCFC"/>
          <w:lang w:val="en-US"/>
        </w:rPr>
        <w:t>Lulle</w:t>
      </w:r>
      <w:proofErr w:type="spellEnd"/>
      <w:r w:rsidR="00D10A95" w:rsidRPr="00017BE2">
        <w:rPr>
          <w:rFonts w:ascii="Times New Roman" w:hAnsi="Times New Roman" w:cs="Times New Roman"/>
          <w:shd w:val="clear" w:color="auto" w:fill="FCFCFC"/>
          <w:lang w:val="en-US"/>
        </w:rPr>
        <w:t>, A., King, R., Leon-</w:t>
      </w:r>
      <w:proofErr w:type="spellStart"/>
      <w:r w:rsidR="00D10A95" w:rsidRPr="00017BE2">
        <w:rPr>
          <w:rFonts w:ascii="Times New Roman" w:hAnsi="Times New Roman" w:cs="Times New Roman"/>
          <w:shd w:val="clear" w:color="auto" w:fill="FCFCFC"/>
          <w:lang w:val="en-US"/>
        </w:rPr>
        <w:t>Himmelstine</w:t>
      </w:r>
      <w:proofErr w:type="spellEnd"/>
      <w:r w:rsidR="00D10A95" w:rsidRPr="00017BE2">
        <w:rPr>
          <w:rFonts w:ascii="Times New Roman" w:hAnsi="Times New Roman" w:cs="Times New Roman"/>
          <w:shd w:val="clear" w:color="auto" w:fill="FCFCFC"/>
          <w:lang w:val="en-US"/>
        </w:rPr>
        <w:t xml:space="preserve">, C., &amp; Szkudlarek, A. 2022. Decision-making and the trajectories of young Europeans in the London region: </w:t>
      </w:r>
      <w:r w:rsidR="00402C21">
        <w:rPr>
          <w:rFonts w:ascii="Times New Roman" w:hAnsi="Times New Roman" w:cs="Times New Roman"/>
          <w:shd w:val="clear" w:color="auto" w:fill="FCFCFC"/>
          <w:lang w:val="en-US"/>
        </w:rPr>
        <w:t>T</w:t>
      </w:r>
      <w:r w:rsidR="00D10A95" w:rsidRPr="00017BE2">
        <w:rPr>
          <w:rFonts w:ascii="Times New Roman" w:hAnsi="Times New Roman" w:cs="Times New Roman"/>
          <w:shd w:val="clear" w:color="auto" w:fill="FCFCFC"/>
          <w:lang w:val="en-US"/>
        </w:rPr>
        <w:t>he planners, the dreamers, and the accidental migra</w:t>
      </w:r>
      <w:r w:rsidR="00210E22" w:rsidRPr="00017BE2">
        <w:rPr>
          <w:rFonts w:ascii="Times New Roman" w:hAnsi="Times New Roman" w:cs="Times New Roman"/>
          <w:shd w:val="clear" w:color="auto" w:fill="FCFCFC"/>
          <w:lang w:val="en-US"/>
        </w:rPr>
        <w:t xml:space="preserve">nts, </w:t>
      </w:r>
      <w:r w:rsidR="00210E22" w:rsidRPr="00017BE2">
        <w:rPr>
          <w:rFonts w:ascii="Times New Roman" w:hAnsi="Times New Roman" w:cs="Times New Roman"/>
          <w:i/>
          <w:iCs/>
          <w:shd w:val="clear" w:color="auto" w:fill="FCFCFC"/>
          <w:lang w:val="en-US"/>
        </w:rPr>
        <w:t xml:space="preserve">Comparative Migration Studies, </w:t>
      </w:r>
      <w:r w:rsidR="00210E22" w:rsidRPr="00017BE2">
        <w:rPr>
          <w:rFonts w:ascii="Times New Roman" w:hAnsi="Times New Roman" w:cs="Times New Roman"/>
          <w:shd w:val="clear" w:color="auto" w:fill="FCFCFC"/>
          <w:lang w:val="en-US"/>
        </w:rPr>
        <w:t>10</w:t>
      </w:r>
      <w:r w:rsidR="00CD2776">
        <w:rPr>
          <w:rFonts w:ascii="Times New Roman" w:hAnsi="Times New Roman" w:cs="Times New Roman"/>
          <w:shd w:val="clear" w:color="auto" w:fill="FCFCFC"/>
          <w:lang w:val="en-US"/>
        </w:rPr>
        <w:t>(</w:t>
      </w:r>
      <w:r w:rsidR="00701B5C" w:rsidRPr="00017BE2">
        <w:rPr>
          <w:rFonts w:ascii="Times New Roman" w:hAnsi="Times New Roman" w:cs="Times New Roman"/>
          <w:shd w:val="clear" w:color="auto" w:fill="FCFCFC"/>
          <w:lang w:val="en-US"/>
        </w:rPr>
        <w:t>26</w:t>
      </w:r>
      <w:r w:rsidR="00CD2776">
        <w:rPr>
          <w:rFonts w:ascii="Times New Roman" w:hAnsi="Times New Roman" w:cs="Times New Roman"/>
          <w:shd w:val="clear" w:color="auto" w:fill="FCFCFC"/>
          <w:lang w:val="en-US"/>
        </w:rPr>
        <w:t xml:space="preserve">): </w:t>
      </w:r>
      <w:r w:rsidR="00701B5C" w:rsidRPr="00017BE2">
        <w:rPr>
          <w:rFonts w:ascii="Times New Roman" w:hAnsi="Times New Roman" w:cs="Times New Roman"/>
          <w:shd w:val="clear" w:color="auto" w:fill="FCFCFC"/>
          <w:lang w:val="en-US"/>
        </w:rPr>
        <w:t>1-16</w:t>
      </w:r>
    </w:p>
    <w:p w14:paraId="11412BA7" w14:textId="0F5BF3A5" w:rsidR="003510AD" w:rsidRPr="00B20B03" w:rsidRDefault="003510AD" w:rsidP="005F4D05">
      <w:pPr>
        <w:spacing w:after="0" w:line="360" w:lineRule="auto"/>
        <w:ind w:left="709" w:hanging="709"/>
        <w:jc w:val="both"/>
        <w:rPr>
          <w:rFonts w:ascii="Times New Roman" w:eastAsia="Lato-Regular" w:hAnsi="Times New Roman" w:cs="Times New Roman"/>
          <w:lang w:val="en-US" w:eastAsia="de-CH"/>
        </w:rPr>
      </w:pPr>
      <w:r w:rsidRPr="005F4D05">
        <w:rPr>
          <w:rFonts w:ascii="Times New Roman" w:eastAsia="Lato-Regular" w:hAnsi="Times New Roman" w:cs="Times New Roman"/>
          <w:lang w:val="en-US" w:eastAsia="de-CH"/>
        </w:rPr>
        <w:t xml:space="preserve">Kulkarni, M., &amp; Sommer, K. 2015. Language-based exclusion and prosocial behaviors in organizations. </w:t>
      </w:r>
      <w:r w:rsidRPr="005F4D05">
        <w:rPr>
          <w:rFonts w:ascii="Times New Roman" w:hAnsi="Times New Roman" w:cs="Times New Roman"/>
          <w:i/>
          <w:iCs/>
          <w:lang w:val="en-US" w:eastAsia="de-CH"/>
        </w:rPr>
        <w:t>Human Resource</w:t>
      </w:r>
      <w:r w:rsidRPr="005F4D05">
        <w:rPr>
          <w:rFonts w:ascii="Times New Roman" w:hAnsi="Times New Roman" w:cs="Times New Roman"/>
          <w:shd w:val="clear" w:color="auto" w:fill="FFFFFF"/>
          <w:lang w:val="en-US"/>
        </w:rPr>
        <w:t xml:space="preserve"> </w:t>
      </w:r>
      <w:r w:rsidRPr="005F4D05">
        <w:rPr>
          <w:rFonts w:ascii="Times New Roman" w:hAnsi="Times New Roman" w:cs="Times New Roman"/>
          <w:i/>
          <w:iCs/>
          <w:lang w:val="en-US" w:eastAsia="de-CH"/>
        </w:rPr>
        <w:t>Management</w:t>
      </w:r>
      <w:r w:rsidRPr="005F4D05">
        <w:rPr>
          <w:rFonts w:ascii="Times New Roman" w:eastAsia="Lato-Regular" w:hAnsi="Times New Roman" w:cs="Times New Roman"/>
          <w:lang w:val="en-US" w:eastAsia="de-CH"/>
        </w:rPr>
        <w:t xml:space="preserve">, </w:t>
      </w:r>
      <w:r w:rsidRPr="005F4D05">
        <w:rPr>
          <w:rFonts w:ascii="Times New Roman" w:hAnsi="Times New Roman" w:cs="Times New Roman"/>
          <w:lang w:val="en-US" w:eastAsia="de-CH"/>
        </w:rPr>
        <w:t>54</w:t>
      </w:r>
      <w:r w:rsidRPr="005F4D05">
        <w:rPr>
          <w:rFonts w:ascii="Times New Roman" w:eastAsia="Lato-Regular" w:hAnsi="Times New Roman" w:cs="Times New Roman"/>
          <w:lang w:val="en-US" w:eastAsia="de-CH"/>
        </w:rPr>
        <w:t xml:space="preserve">(4), 637–652. </w:t>
      </w:r>
      <w:hyperlink r:id="rId22" w:history="1">
        <w:r w:rsidR="00E16CAB" w:rsidRPr="00B20B03">
          <w:rPr>
            <w:rStyle w:val="Hyperlink"/>
            <w:rFonts w:ascii="Times New Roman" w:eastAsia="Lato-Regular" w:hAnsi="Times New Roman" w:cs="Times New Roman"/>
            <w:lang w:val="en-US" w:eastAsia="de-CH"/>
          </w:rPr>
          <w:t>https://doi.org/10.1002/hrm.21637</w:t>
        </w:r>
      </w:hyperlink>
    </w:p>
    <w:p w14:paraId="164E710A" w14:textId="6F7190E7" w:rsidR="00E16CAB" w:rsidRPr="00E16CAB" w:rsidRDefault="00E16CAB" w:rsidP="005F4D05">
      <w:pPr>
        <w:spacing w:after="0" w:line="360" w:lineRule="auto"/>
        <w:ind w:left="709" w:hanging="709"/>
        <w:jc w:val="both"/>
        <w:rPr>
          <w:rFonts w:ascii="Times New Roman" w:hAnsi="Times New Roman" w:cs="Times New Roman"/>
          <w:shd w:val="clear" w:color="auto" w:fill="FFFFFF"/>
          <w:lang w:val="en-US"/>
        </w:rPr>
      </w:pPr>
      <w:proofErr w:type="spellStart"/>
      <w:r w:rsidRPr="00B20B03">
        <w:rPr>
          <w:rStyle w:val="cf01"/>
          <w:rFonts w:ascii="Times New Roman" w:hAnsi="Times New Roman" w:cs="Times New Roman"/>
          <w:sz w:val="22"/>
          <w:szCs w:val="22"/>
          <w:lang w:val="en-US"/>
        </w:rPr>
        <w:t>Langinier</w:t>
      </w:r>
      <w:proofErr w:type="spellEnd"/>
      <w:r w:rsidRPr="00B20B03">
        <w:rPr>
          <w:rStyle w:val="cf01"/>
          <w:rFonts w:ascii="Times New Roman" w:hAnsi="Times New Roman" w:cs="Times New Roman"/>
          <w:sz w:val="22"/>
          <w:szCs w:val="22"/>
          <w:lang w:val="en-US"/>
        </w:rPr>
        <w:t xml:space="preserve">, H., </w:t>
      </w:r>
      <w:proofErr w:type="spellStart"/>
      <w:r w:rsidRPr="00B20B03">
        <w:rPr>
          <w:rStyle w:val="cf01"/>
          <w:rFonts w:ascii="Times New Roman" w:hAnsi="Times New Roman" w:cs="Times New Roman"/>
          <w:sz w:val="22"/>
          <w:szCs w:val="22"/>
          <w:lang w:val="en-US"/>
        </w:rPr>
        <w:t>Pündrich</w:t>
      </w:r>
      <w:proofErr w:type="spellEnd"/>
      <w:r w:rsidRPr="00B20B03">
        <w:rPr>
          <w:rStyle w:val="cf01"/>
          <w:rFonts w:ascii="Times New Roman" w:hAnsi="Times New Roman" w:cs="Times New Roman"/>
          <w:sz w:val="22"/>
          <w:szCs w:val="22"/>
          <w:lang w:val="en-US"/>
        </w:rPr>
        <w:t xml:space="preserve">, A. P., &amp; Al </w:t>
      </w:r>
      <w:proofErr w:type="spellStart"/>
      <w:r w:rsidRPr="00B20B03">
        <w:rPr>
          <w:rStyle w:val="cf01"/>
          <w:rFonts w:ascii="Times New Roman" w:hAnsi="Times New Roman" w:cs="Times New Roman"/>
          <w:sz w:val="22"/>
          <w:szCs w:val="22"/>
          <w:lang w:val="en-US"/>
        </w:rPr>
        <w:t>Ariss</w:t>
      </w:r>
      <w:proofErr w:type="spellEnd"/>
      <w:r w:rsidRPr="00B20B03">
        <w:rPr>
          <w:rStyle w:val="cf01"/>
          <w:rFonts w:ascii="Times New Roman" w:hAnsi="Times New Roman" w:cs="Times New Roman"/>
          <w:sz w:val="22"/>
          <w:szCs w:val="22"/>
          <w:lang w:val="en-US"/>
        </w:rPr>
        <w:t xml:space="preserve">, A. 2024. </w:t>
      </w:r>
      <w:r w:rsidRPr="0081199C">
        <w:rPr>
          <w:rStyle w:val="cf11"/>
          <w:rFonts w:ascii="Times New Roman" w:hAnsi="Times New Roman" w:cs="Times New Roman"/>
          <w:sz w:val="22"/>
          <w:szCs w:val="22"/>
          <w:lang w:val="en-US"/>
        </w:rPr>
        <w:t>Understanding professional migrant women</w:t>
      </w:r>
      <w:r w:rsidRPr="0081199C">
        <w:rPr>
          <w:rStyle w:val="cf21"/>
          <w:rFonts w:ascii="Times New Roman" w:hAnsi="Times New Roman" w:cs="Times New Roman"/>
          <w:sz w:val="22"/>
          <w:szCs w:val="22"/>
          <w:lang w:val="en-US"/>
        </w:rPr>
        <w:t>’</w:t>
      </w:r>
      <w:r w:rsidRPr="0081199C">
        <w:rPr>
          <w:rStyle w:val="cf11"/>
          <w:rFonts w:ascii="Times New Roman" w:hAnsi="Times New Roman" w:cs="Times New Roman"/>
          <w:sz w:val="22"/>
          <w:szCs w:val="22"/>
          <w:lang w:val="en-US"/>
        </w:rPr>
        <w:t>s successful career progression within the Big Four in Luxembourg. </w:t>
      </w:r>
      <w:r w:rsidRPr="00B20B03">
        <w:rPr>
          <w:rStyle w:val="cf31"/>
          <w:rFonts w:ascii="Times New Roman" w:hAnsi="Times New Roman" w:cs="Times New Roman"/>
          <w:i/>
          <w:iCs/>
          <w:sz w:val="22"/>
          <w:szCs w:val="22"/>
          <w:lang w:val="en-US"/>
        </w:rPr>
        <w:t>International Business Review</w:t>
      </w:r>
      <w:r w:rsidRPr="00B20B03">
        <w:rPr>
          <w:rStyle w:val="cf01"/>
          <w:rFonts w:ascii="Times New Roman" w:hAnsi="Times New Roman" w:cs="Times New Roman"/>
          <w:sz w:val="22"/>
          <w:szCs w:val="22"/>
          <w:lang w:val="en-US"/>
        </w:rPr>
        <w:t>, </w:t>
      </w:r>
      <w:r w:rsidRPr="00B20B03">
        <w:rPr>
          <w:rStyle w:val="cf31"/>
          <w:rFonts w:ascii="Times New Roman" w:hAnsi="Times New Roman" w:cs="Times New Roman"/>
          <w:sz w:val="22"/>
          <w:szCs w:val="22"/>
          <w:lang w:val="en-US"/>
        </w:rPr>
        <w:t>33</w:t>
      </w:r>
      <w:r w:rsidRPr="00B20B03">
        <w:rPr>
          <w:rStyle w:val="cf01"/>
          <w:rFonts w:ascii="Times New Roman" w:hAnsi="Times New Roman" w:cs="Times New Roman"/>
          <w:sz w:val="22"/>
          <w:szCs w:val="22"/>
          <w:lang w:val="en-US"/>
        </w:rPr>
        <w:t>(1), 102174.</w:t>
      </w:r>
    </w:p>
    <w:p w14:paraId="743EEF35" w14:textId="46053FB8" w:rsidR="00471DF3" w:rsidRPr="00017BE2" w:rsidRDefault="00471DF3"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hAnsi="Times New Roman" w:cs="Times New Roman"/>
          <w:lang w:val="en-US"/>
        </w:rPr>
        <w:t xml:space="preserve">Landry, R. &amp; </w:t>
      </w:r>
      <w:proofErr w:type="spellStart"/>
      <w:r w:rsidRPr="00017BE2">
        <w:rPr>
          <w:rFonts w:ascii="Times New Roman" w:hAnsi="Times New Roman" w:cs="Times New Roman"/>
          <w:lang w:val="en-US"/>
        </w:rPr>
        <w:t>Bourhis</w:t>
      </w:r>
      <w:proofErr w:type="spellEnd"/>
      <w:r w:rsidRPr="00017BE2">
        <w:rPr>
          <w:rFonts w:ascii="Times New Roman" w:hAnsi="Times New Roman" w:cs="Times New Roman"/>
          <w:lang w:val="en-US"/>
        </w:rPr>
        <w:t xml:space="preserve">, R. Y. 1997. Linguistic landscape and ethnolinguistic vitality: An empirical study. </w:t>
      </w:r>
      <w:r w:rsidRPr="00017BE2">
        <w:rPr>
          <w:rFonts w:ascii="Times New Roman" w:hAnsi="Times New Roman" w:cs="Times New Roman"/>
          <w:i/>
          <w:iCs/>
          <w:lang w:val="en-US"/>
        </w:rPr>
        <w:t>Journal of Language and Social Psychology</w:t>
      </w:r>
      <w:r w:rsidRPr="00017BE2">
        <w:rPr>
          <w:rFonts w:ascii="Times New Roman" w:hAnsi="Times New Roman" w:cs="Times New Roman"/>
          <w:lang w:val="en-US"/>
        </w:rPr>
        <w:t>, 16(1): 23-49.</w:t>
      </w:r>
    </w:p>
    <w:p w14:paraId="6BA2628B" w14:textId="2E326CBE" w:rsidR="00D41336" w:rsidRPr="00017BE2" w:rsidRDefault="00D41336"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Languageknowledge.eu. 2019.</w:t>
      </w:r>
      <w:r w:rsidR="00E4211D" w:rsidRPr="00017BE2">
        <w:rPr>
          <w:rFonts w:ascii="Times New Roman" w:eastAsia="Times New Roman" w:hAnsi="Times New Roman" w:cs="Times New Roman"/>
          <w:lang w:val="en-US" w:eastAsia="de-CH"/>
        </w:rPr>
        <w:t xml:space="preserve"> </w:t>
      </w:r>
      <w:r w:rsidR="00CB3A4C" w:rsidRPr="00017BE2">
        <w:rPr>
          <w:rFonts w:ascii="Times New Roman" w:eastAsia="Times New Roman" w:hAnsi="Times New Roman" w:cs="Times New Roman"/>
          <w:lang w:val="en-US" w:eastAsia="de-CH"/>
        </w:rPr>
        <w:t>Available online at:</w:t>
      </w:r>
      <w:r w:rsidRPr="00017BE2">
        <w:rPr>
          <w:rFonts w:ascii="Times New Roman" w:eastAsia="Times New Roman" w:hAnsi="Times New Roman" w:cs="Times New Roman"/>
          <w:lang w:val="en-US" w:eastAsia="de-CH"/>
        </w:rPr>
        <w:t xml:space="preserve"> </w:t>
      </w:r>
      <w:hyperlink r:id="rId23" w:history="1">
        <w:r w:rsidRPr="00017BE2">
          <w:rPr>
            <w:rStyle w:val="Hyperlink"/>
            <w:rFonts w:ascii="Times New Roman" w:hAnsi="Times New Roman" w:cs="Times New Roman"/>
            <w:color w:val="auto"/>
            <w:u w:val="none"/>
            <w:lang w:val="en-US"/>
          </w:rPr>
          <w:t>https://languageknowledge.eu/countries/finland</w:t>
        </w:r>
      </w:hyperlink>
      <w:r w:rsidRPr="005F4D05">
        <w:rPr>
          <w:rStyle w:val="Hyperlink"/>
          <w:rFonts w:ascii="Times New Roman" w:hAnsi="Times New Roman" w:cs="Times New Roman"/>
          <w:color w:val="auto"/>
          <w:u w:val="none"/>
          <w:lang w:val="en-US"/>
        </w:rPr>
        <w:t>.</w:t>
      </w:r>
      <w:r w:rsidRPr="00017BE2">
        <w:rPr>
          <w:rFonts w:ascii="Times New Roman" w:eastAsia="Times New Roman" w:hAnsi="Times New Roman" w:cs="Times New Roman"/>
          <w:lang w:val="en-US" w:eastAsia="de-CH"/>
        </w:rPr>
        <w:t xml:space="preserve"> Accessed 30 November 2019. </w:t>
      </w:r>
    </w:p>
    <w:p w14:paraId="1DE4FE61" w14:textId="0CBA7A01" w:rsidR="003510AD" w:rsidRPr="005F4D05" w:rsidRDefault="003510AD" w:rsidP="005F4D05">
      <w:pPr>
        <w:spacing w:after="0" w:line="360" w:lineRule="auto"/>
        <w:ind w:left="709" w:hanging="709"/>
        <w:jc w:val="both"/>
        <w:rPr>
          <w:rFonts w:ascii="Times New Roman" w:hAnsi="Times New Roman" w:cs="Times New Roman"/>
          <w:shd w:val="clear" w:color="auto" w:fill="FFFFFF"/>
          <w:lang w:val="en-US"/>
        </w:rPr>
      </w:pPr>
      <w:r w:rsidRPr="005F4D05">
        <w:rPr>
          <w:rFonts w:ascii="Times New Roman" w:hAnsi="Times New Roman" w:cs="Times New Roman"/>
          <w:shd w:val="clear" w:color="auto" w:fill="FFFFFF"/>
          <w:lang w:val="en-US"/>
        </w:rPr>
        <w:t xml:space="preserve">Lauring, J., &amp; </w:t>
      </w:r>
      <w:proofErr w:type="spellStart"/>
      <w:r w:rsidRPr="005F4D05">
        <w:rPr>
          <w:rFonts w:ascii="Times New Roman" w:hAnsi="Times New Roman" w:cs="Times New Roman"/>
          <w:shd w:val="clear" w:color="auto" w:fill="FFFFFF"/>
          <w:lang w:val="en-US"/>
        </w:rPr>
        <w:t>Jonasson</w:t>
      </w:r>
      <w:proofErr w:type="spellEnd"/>
      <w:r w:rsidRPr="005F4D05">
        <w:rPr>
          <w:rFonts w:ascii="Times New Roman" w:hAnsi="Times New Roman" w:cs="Times New Roman"/>
          <w:shd w:val="clear" w:color="auto" w:fill="FFFFFF"/>
          <w:lang w:val="en-US"/>
        </w:rPr>
        <w:t xml:space="preserve">, C. 2023. How is work group inclusiveness influenced by working </w:t>
      </w:r>
      <w:proofErr w:type="gramStart"/>
      <w:r w:rsidRPr="005F4D05">
        <w:rPr>
          <w:rFonts w:ascii="Times New Roman" w:hAnsi="Times New Roman" w:cs="Times New Roman"/>
          <w:shd w:val="clear" w:color="auto" w:fill="FFFFFF"/>
          <w:lang w:val="en-US"/>
        </w:rPr>
        <w:t>virtually?.</w:t>
      </w:r>
      <w:proofErr w:type="gramEnd"/>
      <w:r w:rsidRPr="005F4D05">
        <w:rPr>
          <w:rFonts w:ascii="Times New Roman" w:hAnsi="Times New Roman" w:cs="Times New Roman"/>
          <w:shd w:val="clear" w:color="auto" w:fill="FFFFFF"/>
          <w:lang w:val="en-US"/>
        </w:rPr>
        <w:t> </w:t>
      </w:r>
      <w:r w:rsidRPr="005F4D05">
        <w:rPr>
          <w:rFonts w:ascii="Times New Roman" w:hAnsi="Times New Roman" w:cs="Times New Roman"/>
          <w:i/>
          <w:iCs/>
          <w:shd w:val="clear" w:color="auto" w:fill="FFFFFF"/>
          <w:lang w:val="en-US"/>
        </w:rPr>
        <w:t>Human Resource Management Review</w:t>
      </w:r>
      <w:r w:rsidRPr="005F4D05">
        <w:rPr>
          <w:rFonts w:ascii="Times New Roman" w:hAnsi="Times New Roman" w:cs="Times New Roman"/>
          <w:shd w:val="clear" w:color="auto" w:fill="FFFFFF"/>
          <w:lang w:val="en-US"/>
        </w:rPr>
        <w:t>, 33(2), 100930.</w:t>
      </w:r>
    </w:p>
    <w:p w14:paraId="326E46F8" w14:textId="0D065CEF"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lastRenderedPageBreak/>
        <w:t>Lippi-Green, R. 1997. E</w:t>
      </w:r>
      <w:r w:rsidRPr="00017BE2">
        <w:rPr>
          <w:rFonts w:ascii="Times New Roman" w:eastAsia="Times New Roman" w:hAnsi="Times New Roman" w:cs="Times New Roman"/>
          <w:i/>
          <w:iCs/>
          <w:lang w:val="en-US" w:eastAsia="de-CH"/>
        </w:rPr>
        <w:t xml:space="preserve">nglish with an </w:t>
      </w:r>
      <w:r w:rsidR="00402C21">
        <w:rPr>
          <w:rFonts w:ascii="Times New Roman" w:eastAsia="Times New Roman" w:hAnsi="Times New Roman" w:cs="Times New Roman"/>
          <w:i/>
          <w:iCs/>
          <w:lang w:val="en-US" w:eastAsia="de-CH"/>
        </w:rPr>
        <w:t>A</w:t>
      </w:r>
      <w:r w:rsidRPr="00017BE2">
        <w:rPr>
          <w:rFonts w:ascii="Times New Roman" w:eastAsia="Times New Roman" w:hAnsi="Times New Roman" w:cs="Times New Roman"/>
          <w:i/>
          <w:iCs/>
          <w:lang w:val="en-US" w:eastAsia="de-CH"/>
        </w:rPr>
        <w:t xml:space="preserve">ccent: Language, </w:t>
      </w:r>
      <w:r w:rsidR="00402C21">
        <w:rPr>
          <w:rFonts w:ascii="Times New Roman" w:eastAsia="Times New Roman" w:hAnsi="Times New Roman" w:cs="Times New Roman"/>
          <w:i/>
          <w:iCs/>
          <w:lang w:val="en-US" w:eastAsia="de-CH"/>
        </w:rPr>
        <w:t>I</w:t>
      </w:r>
      <w:r w:rsidRPr="00017BE2">
        <w:rPr>
          <w:rFonts w:ascii="Times New Roman" w:eastAsia="Times New Roman" w:hAnsi="Times New Roman" w:cs="Times New Roman"/>
          <w:i/>
          <w:iCs/>
          <w:lang w:val="en-US" w:eastAsia="de-CH"/>
        </w:rPr>
        <w:t xml:space="preserve">deology and </w:t>
      </w:r>
      <w:r w:rsidR="00402C21">
        <w:rPr>
          <w:rFonts w:ascii="Times New Roman" w:eastAsia="Times New Roman" w:hAnsi="Times New Roman" w:cs="Times New Roman"/>
          <w:i/>
          <w:iCs/>
          <w:lang w:val="en-US" w:eastAsia="de-CH"/>
        </w:rPr>
        <w:t>D</w:t>
      </w:r>
      <w:r w:rsidRPr="00017BE2">
        <w:rPr>
          <w:rFonts w:ascii="Times New Roman" w:eastAsia="Times New Roman" w:hAnsi="Times New Roman" w:cs="Times New Roman"/>
          <w:i/>
          <w:iCs/>
          <w:lang w:val="en-US" w:eastAsia="de-CH"/>
        </w:rPr>
        <w:t>iscrimination in the United States</w:t>
      </w:r>
      <w:r w:rsidRPr="00017BE2">
        <w:rPr>
          <w:rFonts w:ascii="Times New Roman" w:eastAsia="Times New Roman" w:hAnsi="Times New Roman" w:cs="Times New Roman"/>
          <w:lang w:val="en-US" w:eastAsia="de-CH"/>
        </w:rPr>
        <w:t>. London: Routledge.</w:t>
      </w:r>
    </w:p>
    <w:p w14:paraId="2092E33B" w14:textId="4827ED14" w:rsidR="00BF7277" w:rsidRPr="00017BE2" w:rsidRDefault="00BF7277" w:rsidP="005F4D05">
      <w:pPr>
        <w:spacing w:after="0" w:line="360" w:lineRule="auto"/>
        <w:ind w:left="709" w:hanging="709"/>
        <w:jc w:val="both"/>
        <w:rPr>
          <w:rFonts w:ascii="Times New Roman" w:hAnsi="Times New Roman" w:cs="Times New Roman"/>
          <w:shd w:val="clear" w:color="auto" w:fill="FFFFFF"/>
          <w:lang w:val="en-US"/>
        </w:rPr>
      </w:pPr>
      <w:proofErr w:type="spellStart"/>
      <w:r w:rsidRPr="00017BE2">
        <w:rPr>
          <w:rFonts w:ascii="Times New Roman" w:hAnsi="Times New Roman" w:cs="Times New Roman"/>
          <w:lang w:val="en-US"/>
        </w:rPr>
        <w:t>Lønsmann</w:t>
      </w:r>
      <w:proofErr w:type="spellEnd"/>
      <w:r w:rsidRPr="00017BE2">
        <w:rPr>
          <w:rFonts w:ascii="Times New Roman" w:hAnsi="Times New Roman" w:cs="Times New Roman"/>
          <w:lang w:val="en-US"/>
        </w:rPr>
        <w:t xml:space="preserve">, D. 2023. Diversity, </w:t>
      </w:r>
      <w:proofErr w:type="gramStart"/>
      <w:r w:rsidRPr="00017BE2">
        <w:rPr>
          <w:rFonts w:ascii="Times New Roman" w:hAnsi="Times New Roman" w:cs="Times New Roman"/>
          <w:lang w:val="en-US"/>
        </w:rPr>
        <w:t>activation</w:t>
      </w:r>
      <w:proofErr w:type="gramEnd"/>
      <w:r w:rsidRPr="00017BE2">
        <w:rPr>
          <w:rFonts w:ascii="Times New Roman" w:hAnsi="Times New Roman" w:cs="Times New Roman"/>
          <w:lang w:val="en-US"/>
        </w:rPr>
        <w:t xml:space="preserve"> and self-support: </w:t>
      </w:r>
      <w:r w:rsidR="00402C21">
        <w:rPr>
          <w:rFonts w:ascii="Times New Roman" w:hAnsi="Times New Roman" w:cs="Times New Roman"/>
          <w:lang w:val="en-US"/>
        </w:rPr>
        <w:t>C</w:t>
      </w:r>
      <w:r w:rsidRPr="00017BE2">
        <w:rPr>
          <w:rFonts w:ascii="Times New Roman" w:hAnsi="Times New Roman" w:cs="Times New Roman"/>
          <w:lang w:val="en-US"/>
        </w:rPr>
        <w:t xml:space="preserve">lashing institutional logics around the inclusion of refugees on the </w:t>
      </w:r>
      <w:proofErr w:type="spellStart"/>
      <w:r w:rsidRPr="00017BE2">
        <w:rPr>
          <w:rFonts w:ascii="Times New Roman" w:hAnsi="Times New Roman" w:cs="Times New Roman"/>
          <w:lang w:val="en-US"/>
        </w:rPr>
        <w:t>labour</w:t>
      </w:r>
      <w:proofErr w:type="spellEnd"/>
      <w:r w:rsidRPr="00017BE2">
        <w:rPr>
          <w:rFonts w:ascii="Times New Roman" w:hAnsi="Times New Roman" w:cs="Times New Roman"/>
          <w:lang w:val="en-US"/>
        </w:rPr>
        <w:t xml:space="preserve"> market. In P. </w:t>
      </w:r>
      <w:proofErr w:type="spellStart"/>
      <w:r w:rsidRPr="00017BE2">
        <w:rPr>
          <w:rFonts w:ascii="Times New Roman" w:hAnsi="Times New Roman" w:cs="Times New Roman"/>
          <w:shd w:val="clear" w:color="auto" w:fill="FFFFFF"/>
          <w:lang w:val="en-US"/>
        </w:rPr>
        <w:t>Lecomte</w:t>
      </w:r>
      <w:proofErr w:type="spellEnd"/>
      <w:r w:rsidRPr="00017BE2">
        <w:rPr>
          <w:rFonts w:ascii="Times New Roman" w:hAnsi="Times New Roman" w:cs="Times New Roman"/>
          <w:shd w:val="clear" w:color="auto" w:fill="FFFFFF"/>
          <w:lang w:val="en-US"/>
        </w:rPr>
        <w:t xml:space="preserve">, </w:t>
      </w:r>
      <w:proofErr w:type="spellStart"/>
      <w:proofErr w:type="gramStart"/>
      <w:r w:rsidRPr="00017BE2">
        <w:rPr>
          <w:rFonts w:ascii="Times New Roman" w:hAnsi="Times New Roman" w:cs="Times New Roman"/>
          <w:shd w:val="clear" w:color="auto" w:fill="FFFFFF"/>
          <w:lang w:val="en-US"/>
        </w:rPr>
        <w:t>M.Vigier</w:t>
      </w:r>
      <w:proofErr w:type="spellEnd"/>
      <w:proofErr w:type="gramEnd"/>
      <w:r w:rsidRPr="00017BE2">
        <w:rPr>
          <w:rFonts w:ascii="Times New Roman" w:hAnsi="Times New Roman" w:cs="Times New Roman"/>
          <w:shd w:val="clear" w:color="auto" w:fill="FFFFFF"/>
          <w:lang w:val="en-US"/>
        </w:rPr>
        <w:t>, C. Gaibrois, &amp; B. Beeler, Understanding the dynamics of language and multilingualism in professional contexts: Advances in language-sensitive management research: 30-45. Cheltenham: Edward Elgar.</w:t>
      </w:r>
    </w:p>
    <w:p w14:paraId="7E84E30E" w14:textId="5E42A03E" w:rsidR="003510AD" w:rsidRPr="005F4D05" w:rsidRDefault="003510AD" w:rsidP="005F4D05">
      <w:pPr>
        <w:spacing w:after="0" w:line="360" w:lineRule="auto"/>
        <w:ind w:left="709" w:hanging="709"/>
        <w:jc w:val="both"/>
        <w:rPr>
          <w:rFonts w:ascii="Times New Roman" w:hAnsi="Times New Roman" w:cs="Times New Roman"/>
          <w:lang w:val="en-CA"/>
        </w:rPr>
      </w:pPr>
      <w:r w:rsidRPr="00E950A0">
        <w:rPr>
          <w:rFonts w:ascii="Times New Roman" w:hAnsi="Times New Roman" w:cs="Times New Roman"/>
          <w:lang w:val="en-US"/>
        </w:rPr>
        <w:t xml:space="preserve">Lutz, H., Herrera </w:t>
      </w:r>
      <w:proofErr w:type="spellStart"/>
      <w:r w:rsidRPr="00E950A0">
        <w:rPr>
          <w:rFonts w:ascii="Times New Roman" w:hAnsi="Times New Roman" w:cs="Times New Roman"/>
          <w:lang w:val="en-US"/>
        </w:rPr>
        <w:t>Vivar</w:t>
      </w:r>
      <w:proofErr w:type="spellEnd"/>
      <w:r w:rsidRPr="00E950A0">
        <w:rPr>
          <w:rFonts w:ascii="Times New Roman" w:hAnsi="Times New Roman" w:cs="Times New Roman"/>
          <w:lang w:val="en-US"/>
        </w:rPr>
        <w:t xml:space="preserve">, M.T., &amp; </w:t>
      </w:r>
      <w:proofErr w:type="spellStart"/>
      <w:r w:rsidRPr="00E950A0">
        <w:rPr>
          <w:rFonts w:ascii="Times New Roman" w:hAnsi="Times New Roman" w:cs="Times New Roman"/>
          <w:lang w:val="en-US"/>
        </w:rPr>
        <w:t>Supik</w:t>
      </w:r>
      <w:proofErr w:type="spellEnd"/>
      <w:r w:rsidRPr="00E950A0">
        <w:rPr>
          <w:rFonts w:ascii="Times New Roman" w:hAnsi="Times New Roman" w:cs="Times New Roman"/>
          <w:lang w:val="en-US"/>
        </w:rPr>
        <w:t xml:space="preserve">, L. 2011. </w:t>
      </w:r>
      <w:r w:rsidRPr="005F4D05">
        <w:rPr>
          <w:rFonts w:ascii="Times New Roman" w:hAnsi="Times New Roman" w:cs="Times New Roman"/>
          <w:i/>
          <w:lang w:val="en-CA"/>
        </w:rPr>
        <w:t xml:space="preserve">Framing intersectionality: An introduction. </w:t>
      </w:r>
      <w:r w:rsidRPr="005F4D05">
        <w:rPr>
          <w:rFonts w:ascii="Times New Roman" w:hAnsi="Times New Roman" w:cs="Times New Roman"/>
          <w:lang w:val="en-CA"/>
        </w:rPr>
        <w:t xml:space="preserve">In H. Lutz, M.T. </w:t>
      </w:r>
      <w:proofErr w:type="spellStart"/>
      <w:r w:rsidRPr="005F4D05">
        <w:rPr>
          <w:rFonts w:ascii="Times New Roman" w:hAnsi="Times New Roman" w:cs="Times New Roman"/>
          <w:lang w:val="en-CA"/>
        </w:rPr>
        <w:t>Herrara</w:t>
      </w:r>
      <w:proofErr w:type="spellEnd"/>
      <w:r w:rsidRPr="005F4D05">
        <w:rPr>
          <w:rFonts w:ascii="Times New Roman" w:hAnsi="Times New Roman" w:cs="Times New Roman"/>
          <w:lang w:val="en-CA"/>
        </w:rPr>
        <w:t xml:space="preserve"> </w:t>
      </w:r>
      <w:proofErr w:type="spellStart"/>
      <w:r w:rsidRPr="005F4D05">
        <w:rPr>
          <w:rFonts w:ascii="Times New Roman" w:hAnsi="Times New Roman" w:cs="Times New Roman"/>
          <w:lang w:val="en-CA"/>
        </w:rPr>
        <w:t>Vivar</w:t>
      </w:r>
      <w:proofErr w:type="spellEnd"/>
      <w:r w:rsidRPr="005F4D05">
        <w:rPr>
          <w:rFonts w:ascii="Times New Roman" w:hAnsi="Times New Roman" w:cs="Times New Roman"/>
          <w:lang w:val="en-CA"/>
        </w:rPr>
        <w:t xml:space="preserve"> &amp; L. </w:t>
      </w:r>
      <w:proofErr w:type="spellStart"/>
      <w:r w:rsidRPr="005F4D05">
        <w:rPr>
          <w:rFonts w:ascii="Times New Roman" w:hAnsi="Times New Roman" w:cs="Times New Roman"/>
          <w:lang w:val="en-CA"/>
        </w:rPr>
        <w:t>Supik</w:t>
      </w:r>
      <w:proofErr w:type="spellEnd"/>
      <w:r w:rsidRPr="005F4D05">
        <w:rPr>
          <w:rFonts w:ascii="Times New Roman" w:hAnsi="Times New Roman" w:cs="Times New Roman"/>
          <w:lang w:val="en-CA"/>
        </w:rPr>
        <w:t xml:space="preserve"> (Eds.), </w:t>
      </w:r>
      <w:r w:rsidRPr="005F4D05">
        <w:rPr>
          <w:rFonts w:ascii="Times New Roman" w:hAnsi="Times New Roman" w:cs="Times New Roman"/>
          <w:i/>
          <w:lang w:val="en-CA"/>
        </w:rPr>
        <w:t>Framing Intersectionality: Debates on a Multi-Faceted concept in Gender Studies</w:t>
      </w:r>
      <w:r w:rsidRPr="005F4D05">
        <w:rPr>
          <w:rFonts w:ascii="Times New Roman" w:hAnsi="Times New Roman" w:cs="Times New Roman"/>
          <w:lang w:val="en-CA"/>
        </w:rPr>
        <w:t>, pp. 1-25. Farnham, UK: Ashgate.</w:t>
      </w:r>
    </w:p>
    <w:p w14:paraId="062ADC2A" w14:textId="63B90EAE"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 xml:space="preserve">Mac </w:t>
      </w:r>
      <w:proofErr w:type="spellStart"/>
      <w:r w:rsidRPr="00017BE2">
        <w:rPr>
          <w:rFonts w:ascii="Times New Roman" w:eastAsia="Times New Roman" w:hAnsi="Times New Roman" w:cs="Times New Roman"/>
          <w:lang w:val="en-US" w:eastAsia="de-CH"/>
        </w:rPr>
        <w:t>Sithigh</w:t>
      </w:r>
      <w:proofErr w:type="spellEnd"/>
      <w:r w:rsidRPr="00017BE2">
        <w:rPr>
          <w:rFonts w:ascii="Times New Roman" w:eastAsia="Times New Roman" w:hAnsi="Times New Roman" w:cs="Times New Roman"/>
          <w:lang w:val="en-US" w:eastAsia="de-CH"/>
        </w:rPr>
        <w:t xml:space="preserve">, D. 2018. Official status of languages in the UK and Ireland, </w:t>
      </w:r>
      <w:r w:rsidRPr="00017BE2">
        <w:rPr>
          <w:rFonts w:ascii="Times New Roman" w:eastAsia="Times New Roman" w:hAnsi="Times New Roman" w:cs="Times New Roman"/>
          <w:i/>
          <w:iCs/>
          <w:lang w:val="en-US" w:eastAsia="de-CH"/>
        </w:rPr>
        <w:t>Common Law World Review</w:t>
      </w:r>
      <w:r w:rsidRPr="00017BE2">
        <w:rPr>
          <w:rFonts w:ascii="Times New Roman" w:eastAsia="Times New Roman" w:hAnsi="Times New Roman" w:cs="Times New Roman"/>
          <w:lang w:val="en-US" w:eastAsia="de-CH"/>
        </w:rPr>
        <w:t>, 47(1)</w:t>
      </w:r>
      <w:r w:rsidR="00CD2776">
        <w:rPr>
          <w:rFonts w:ascii="Times New Roman" w:eastAsia="Times New Roman" w:hAnsi="Times New Roman" w:cs="Times New Roman"/>
          <w:lang w:val="en-US" w:eastAsia="de-CH"/>
        </w:rPr>
        <w:t xml:space="preserve">: </w:t>
      </w:r>
      <w:r w:rsidRPr="00017BE2">
        <w:rPr>
          <w:rFonts w:ascii="Times New Roman" w:eastAsia="Times New Roman" w:hAnsi="Times New Roman" w:cs="Times New Roman"/>
          <w:lang w:val="en-US" w:eastAsia="de-CH"/>
        </w:rPr>
        <w:t>77-102</w:t>
      </w:r>
      <w:r w:rsidR="00CD2776">
        <w:rPr>
          <w:rFonts w:ascii="Times New Roman" w:eastAsia="Times New Roman" w:hAnsi="Times New Roman" w:cs="Times New Roman"/>
          <w:lang w:val="en-US" w:eastAsia="de-CH"/>
        </w:rPr>
        <w:t>.</w:t>
      </w:r>
    </w:p>
    <w:p w14:paraId="64DB68B0" w14:textId="3E384908" w:rsidR="00BF7277" w:rsidRPr="00017BE2" w:rsidRDefault="00BF7277" w:rsidP="005F4D05">
      <w:pPr>
        <w:spacing w:after="0" w:line="360" w:lineRule="auto"/>
        <w:ind w:left="709" w:hanging="709"/>
        <w:rPr>
          <w:rFonts w:ascii="Times New Roman" w:hAnsi="Times New Roman" w:cs="Times New Roman"/>
          <w:lang w:val="en-US"/>
        </w:rPr>
      </w:pPr>
      <w:r w:rsidRPr="00017BE2">
        <w:rPr>
          <w:rStyle w:val="Emphasis"/>
          <w:rFonts w:ascii="Times New Roman" w:hAnsi="Times New Roman" w:cs="Times New Roman"/>
          <w:i w:val="0"/>
          <w:iCs w:val="0"/>
          <w:lang w:val="fi-FI"/>
        </w:rPr>
        <w:t>Marschan</w:t>
      </w:r>
      <w:r w:rsidRPr="00017BE2">
        <w:rPr>
          <w:rStyle w:val="st"/>
          <w:rFonts w:ascii="Times New Roman" w:hAnsi="Times New Roman" w:cs="Times New Roman"/>
          <w:lang w:val="fi-FI"/>
        </w:rPr>
        <w:t>-</w:t>
      </w:r>
      <w:r w:rsidRPr="00017BE2">
        <w:rPr>
          <w:rStyle w:val="Emphasis"/>
          <w:rFonts w:ascii="Times New Roman" w:hAnsi="Times New Roman" w:cs="Times New Roman"/>
          <w:i w:val="0"/>
          <w:iCs w:val="0"/>
          <w:lang w:val="fi-FI"/>
        </w:rPr>
        <w:t>Piekkari</w:t>
      </w:r>
      <w:r w:rsidRPr="00017BE2">
        <w:rPr>
          <w:rStyle w:val="st"/>
          <w:rFonts w:ascii="Times New Roman" w:hAnsi="Times New Roman" w:cs="Times New Roman"/>
          <w:lang w:val="fi-FI"/>
        </w:rPr>
        <w:t xml:space="preserve">, R., &amp; </w:t>
      </w:r>
      <w:r w:rsidRPr="00017BE2">
        <w:rPr>
          <w:rStyle w:val="Emphasis"/>
          <w:rFonts w:ascii="Times New Roman" w:hAnsi="Times New Roman" w:cs="Times New Roman"/>
          <w:i w:val="0"/>
          <w:iCs w:val="0"/>
          <w:lang w:val="fi-FI"/>
        </w:rPr>
        <w:t>Reis,</w:t>
      </w:r>
      <w:r w:rsidRPr="00017BE2">
        <w:rPr>
          <w:rStyle w:val="st"/>
          <w:rFonts w:ascii="Times New Roman" w:hAnsi="Times New Roman" w:cs="Times New Roman"/>
          <w:lang w:val="fi-FI"/>
        </w:rPr>
        <w:t xml:space="preserve"> C. </w:t>
      </w:r>
      <w:r w:rsidRPr="00017BE2">
        <w:rPr>
          <w:rStyle w:val="Emphasis"/>
          <w:rFonts w:ascii="Times New Roman" w:hAnsi="Times New Roman" w:cs="Times New Roman"/>
          <w:i w:val="0"/>
          <w:iCs w:val="0"/>
          <w:lang w:val="fi-FI"/>
        </w:rPr>
        <w:t>2004</w:t>
      </w:r>
      <w:r w:rsidRPr="00017BE2">
        <w:rPr>
          <w:rStyle w:val="st"/>
          <w:rFonts w:ascii="Times New Roman" w:hAnsi="Times New Roman" w:cs="Times New Roman"/>
          <w:lang w:val="fi-FI"/>
        </w:rPr>
        <w:t xml:space="preserve">. </w:t>
      </w:r>
      <w:r w:rsidRPr="00017BE2">
        <w:rPr>
          <w:rStyle w:val="st"/>
          <w:rFonts w:ascii="Times New Roman" w:hAnsi="Times New Roman" w:cs="Times New Roman"/>
          <w:lang w:val="en-US"/>
        </w:rPr>
        <w:t xml:space="preserve">Language and languages in cross- cultural interviewing. In R. </w:t>
      </w:r>
      <w:proofErr w:type="spellStart"/>
      <w:r w:rsidRPr="00017BE2">
        <w:rPr>
          <w:rStyle w:val="Emphasis"/>
          <w:rFonts w:ascii="Times New Roman" w:hAnsi="Times New Roman" w:cs="Times New Roman"/>
          <w:i w:val="0"/>
          <w:iCs w:val="0"/>
          <w:lang w:val="en-US"/>
        </w:rPr>
        <w:t>Marschan</w:t>
      </w:r>
      <w:proofErr w:type="spellEnd"/>
      <w:r w:rsidRPr="00017BE2">
        <w:rPr>
          <w:rStyle w:val="st"/>
          <w:rFonts w:ascii="Times New Roman" w:hAnsi="Times New Roman" w:cs="Times New Roman"/>
          <w:lang w:val="en-US"/>
        </w:rPr>
        <w:t>-</w:t>
      </w:r>
      <w:r w:rsidRPr="00017BE2">
        <w:rPr>
          <w:rStyle w:val="Emphasis"/>
          <w:rFonts w:ascii="Times New Roman" w:hAnsi="Times New Roman" w:cs="Times New Roman"/>
          <w:i w:val="0"/>
          <w:iCs w:val="0"/>
          <w:lang w:val="en-US"/>
        </w:rPr>
        <w:t>Piekkari</w:t>
      </w:r>
      <w:r w:rsidRPr="00017BE2">
        <w:rPr>
          <w:rStyle w:val="st"/>
          <w:rFonts w:ascii="Times New Roman" w:hAnsi="Times New Roman" w:cs="Times New Roman"/>
          <w:lang w:val="en-US"/>
        </w:rPr>
        <w:t xml:space="preserve"> and C. Welch (Eds.), </w:t>
      </w:r>
      <w:r w:rsidRPr="00017BE2">
        <w:rPr>
          <w:rStyle w:val="st"/>
          <w:rFonts w:ascii="Times New Roman" w:hAnsi="Times New Roman" w:cs="Times New Roman"/>
          <w:i/>
          <w:iCs/>
          <w:lang w:val="en-US"/>
        </w:rPr>
        <w:t xml:space="preserve">Handbook of </w:t>
      </w:r>
      <w:r w:rsidR="00402C21">
        <w:rPr>
          <w:rStyle w:val="st"/>
          <w:rFonts w:ascii="Times New Roman" w:hAnsi="Times New Roman" w:cs="Times New Roman"/>
          <w:i/>
          <w:iCs/>
          <w:lang w:val="en-US"/>
        </w:rPr>
        <w:t>Q</w:t>
      </w:r>
      <w:r w:rsidRPr="00017BE2">
        <w:rPr>
          <w:rStyle w:val="st"/>
          <w:rFonts w:ascii="Times New Roman" w:hAnsi="Times New Roman" w:cs="Times New Roman"/>
          <w:i/>
          <w:iCs/>
          <w:lang w:val="en-US"/>
        </w:rPr>
        <w:t xml:space="preserve">ualitative </w:t>
      </w:r>
      <w:r w:rsidR="00402C21">
        <w:rPr>
          <w:rStyle w:val="st"/>
          <w:rFonts w:ascii="Times New Roman" w:hAnsi="Times New Roman" w:cs="Times New Roman"/>
          <w:i/>
          <w:iCs/>
          <w:lang w:val="en-US"/>
        </w:rPr>
        <w:t>R</w:t>
      </w:r>
      <w:r w:rsidRPr="00017BE2">
        <w:rPr>
          <w:rStyle w:val="st"/>
          <w:rFonts w:ascii="Times New Roman" w:hAnsi="Times New Roman" w:cs="Times New Roman"/>
          <w:i/>
          <w:iCs/>
          <w:lang w:val="en-US"/>
        </w:rPr>
        <w:t xml:space="preserve">esearch in International Business: </w:t>
      </w:r>
      <w:r w:rsidRPr="00017BE2">
        <w:rPr>
          <w:rStyle w:val="st"/>
          <w:rFonts w:ascii="Times New Roman" w:hAnsi="Times New Roman" w:cs="Times New Roman"/>
          <w:lang w:val="en-US"/>
        </w:rPr>
        <w:t>224–244. Cheltenham: Edward Elgar.</w:t>
      </w:r>
      <w:r w:rsidRPr="00017BE2">
        <w:rPr>
          <w:rFonts w:ascii="Times New Roman" w:hAnsi="Times New Roman" w:cs="Times New Roman"/>
          <w:lang w:val="en-US"/>
        </w:rPr>
        <w:t xml:space="preserve"> </w:t>
      </w:r>
    </w:p>
    <w:p w14:paraId="3966CCCA" w14:textId="632462E0" w:rsidR="000A484C" w:rsidRPr="005F4D05" w:rsidRDefault="000A484C" w:rsidP="005F4D05">
      <w:pPr>
        <w:spacing w:after="0" w:line="360" w:lineRule="auto"/>
        <w:ind w:left="709" w:hanging="709"/>
        <w:rPr>
          <w:rFonts w:ascii="Times New Roman" w:eastAsia="Times New Roman" w:hAnsi="Times New Roman" w:cs="Times New Roman"/>
          <w:lang w:val="en-US" w:eastAsia="de-CH"/>
        </w:rPr>
      </w:pPr>
      <w:r w:rsidRPr="00017BE2">
        <w:rPr>
          <w:rFonts w:ascii="Times New Roman" w:eastAsia="Times New Roman" w:hAnsi="Times New Roman" w:cs="Times New Roman"/>
          <w:lang w:val="en-US" w:eastAsia="de-CH"/>
        </w:rPr>
        <w:t>McAuliffe, M. &amp; A. </w:t>
      </w:r>
      <w:proofErr w:type="spellStart"/>
      <w:r w:rsidRPr="00017BE2">
        <w:rPr>
          <w:rFonts w:ascii="Times New Roman" w:eastAsia="Times New Roman" w:hAnsi="Times New Roman" w:cs="Times New Roman"/>
          <w:lang w:val="en-US" w:eastAsia="de-CH"/>
        </w:rPr>
        <w:t>Triandafyllidou</w:t>
      </w:r>
      <w:proofErr w:type="spellEnd"/>
      <w:r w:rsidRPr="00017BE2">
        <w:rPr>
          <w:rFonts w:ascii="Times New Roman" w:eastAsia="Times New Roman" w:hAnsi="Times New Roman" w:cs="Times New Roman"/>
          <w:lang w:val="en-US" w:eastAsia="de-CH"/>
        </w:rPr>
        <w:t xml:space="preserve"> (eds.)</w:t>
      </w:r>
      <w:r w:rsidR="00E4211D" w:rsidRPr="00017BE2">
        <w:rPr>
          <w:rFonts w:ascii="Times New Roman" w:eastAsia="Times New Roman" w:hAnsi="Times New Roman" w:cs="Times New Roman"/>
          <w:lang w:val="en-US" w:eastAsia="de-CH"/>
        </w:rPr>
        <w:t xml:space="preserve">. </w:t>
      </w:r>
      <w:r w:rsidRPr="00017BE2">
        <w:rPr>
          <w:rFonts w:ascii="Times New Roman" w:eastAsia="Times New Roman" w:hAnsi="Times New Roman" w:cs="Times New Roman"/>
          <w:lang w:val="en-US" w:eastAsia="de-CH"/>
        </w:rPr>
        <w:t xml:space="preserve">2021. </w:t>
      </w:r>
      <w:r w:rsidRPr="00017BE2">
        <w:rPr>
          <w:rFonts w:ascii="Times New Roman" w:eastAsia="Times New Roman" w:hAnsi="Times New Roman" w:cs="Times New Roman"/>
          <w:i/>
          <w:iCs/>
          <w:lang w:val="en-US" w:eastAsia="de-CH"/>
        </w:rPr>
        <w:t>World Migration Report 2022.</w:t>
      </w:r>
      <w:r w:rsidRPr="00017BE2">
        <w:rPr>
          <w:rFonts w:ascii="Times New Roman" w:eastAsia="Times New Roman" w:hAnsi="Times New Roman" w:cs="Times New Roman"/>
          <w:lang w:val="en-US" w:eastAsia="de-CH"/>
        </w:rPr>
        <w:t xml:space="preserve"> Geneva: International Organization for Migration (IOM). </w:t>
      </w:r>
      <w:hyperlink r:id="rId24" w:history="1">
        <w:r w:rsidRPr="005F4D05">
          <w:rPr>
            <w:rFonts w:ascii="Times New Roman" w:eastAsia="Times New Roman" w:hAnsi="Times New Roman" w:cs="Times New Roman"/>
            <w:lang w:val="en-US" w:eastAsia="de-CH"/>
          </w:rPr>
          <w:t>World Migration Report 2022 | IOM Publications Platform</w:t>
        </w:r>
      </w:hyperlink>
      <w:r w:rsidRPr="005F4D05">
        <w:rPr>
          <w:rFonts w:ascii="Times New Roman" w:eastAsia="Times New Roman" w:hAnsi="Times New Roman" w:cs="Times New Roman"/>
          <w:lang w:val="en-US" w:eastAsia="de-CH"/>
        </w:rPr>
        <w:t>. Accessed March 6, 2023.</w:t>
      </w:r>
    </w:p>
    <w:p w14:paraId="12AD15C6" w14:textId="1F5E8237" w:rsidR="00BF7277" w:rsidRPr="00017BE2" w:rsidRDefault="00BF7277" w:rsidP="005F4D05">
      <w:pPr>
        <w:spacing w:after="0" w:line="360" w:lineRule="auto"/>
        <w:ind w:left="709" w:hanging="709"/>
        <w:jc w:val="both"/>
        <w:rPr>
          <w:rFonts w:ascii="Times New Roman" w:hAnsi="Times New Roman" w:cs="Times New Roman"/>
          <w:lang w:val="en-US" w:eastAsia="de-CH"/>
        </w:rPr>
      </w:pPr>
      <w:r w:rsidRPr="00017BE2">
        <w:rPr>
          <w:rFonts w:ascii="Times New Roman" w:hAnsi="Times New Roman" w:cs="Times New Roman"/>
          <w:lang w:val="en-US" w:eastAsia="de-CH"/>
        </w:rPr>
        <w:t>Migration Observatory</w:t>
      </w:r>
      <w:r w:rsidRPr="00017BE2">
        <w:rPr>
          <w:rFonts w:ascii="Times New Roman" w:eastAsia="Times New Roman" w:hAnsi="Times New Roman" w:cs="Times New Roman"/>
          <w:lang w:val="en-US" w:eastAsia="de-CH"/>
        </w:rPr>
        <w:t xml:space="preserve">. </w:t>
      </w:r>
      <w:r w:rsidRPr="00017BE2">
        <w:rPr>
          <w:rFonts w:ascii="Times New Roman" w:hAnsi="Times New Roman" w:cs="Times New Roman"/>
          <w:lang w:val="en-US" w:eastAsia="de-CH"/>
        </w:rPr>
        <w:t>2022. Migrants in the UK: An Overview</w:t>
      </w:r>
      <w:r w:rsidR="00CB3A4C" w:rsidRPr="00017BE2">
        <w:rPr>
          <w:rFonts w:ascii="Times New Roman" w:hAnsi="Times New Roman" w:cs="Times New Roman"/>
          <w:lang w:val="en-US" w:eastAsia="de-CH"/>
        </w:rPr>
        <w:t>.</w:t>
      </w:r>
      <w:r w:rsidRPr="00017BE2">
        <w:rPr>
          <w:rFonts w:ascii="Times New Roman" w:hAnsi="Times New Roman" w:cs="Times New Roman"/>
          <w:lang w:val="en-US" w:eastAsia="de-CH"/>
        </w:rPr>
        <w:t xml:space="preserve"> </w:t>
      </w:r>
      <w:r w:rsidR="00CB3A4C" w:rsidRPr="00017BE2">
        <w:rPr>
          <w:rFonts w:ascii="Times New Roman" w:hAnsi="Times New Roman" w:cs="Times New Roman"/>
          <w:lang w:val="en-US" w:eastAsia="de-CH"/>
        </w:rPr>
        <w:t>A</w:t>
      </w:r>
      <w:r w:rsidRPr="00017BE2">
        <w:rPr>
          <w:rFonts w:ascii="Times New Roman" w:hAnsi="Times New Roman" w:cs="Times New Roman"/>
          <w:lang w:val="en-US" w:eastAsia="de-CH"/>
        </w:rPr>
        <w:t xml:space="preserve">vailable </w:t>
      </w:r>
      <w:r w:rsidR="00CB3A4C" w:rsidRPr="00017BE2">
        <w:rPr>
          <w:rFonts w:ascii="Times New Roman" w:hAnsi="Times New Roman" w:cs="Times New Roman"/>
          <w:lang w:val="en-US" w:eastAsia="de-CH"/>
        </w:rPr>
        <w:t xml:space="preserve">online </w:t>
      </w:r>
      <w:r w:rsidRPr="00017BE2">
        <w:rPr>
          <w:rFonts w:ascii="Times New Roman" w:hAnsi="Times New Roman" w:cs="Times New Roman"/>
          <w:lang w:val="en-US" w:eastAsia="de-CH"/>
        </w:rPr>
        <w:t xml:space="preserve">at: </w:t>
      </w:r>
      <w:hyperlink r:id="rId25" w:history="1">
        <w:r w:rsidR="00CB3A4C" w:rsidRPr="00017BE2">
          <w:rPr>
            <w:rStyle w:val="Hyperlink"/>
            <w:rFonts w:ascii="Times New Roman" w:hAnsi="Times New Roman" w:cs="Times New Roman"/>
            <w:color w:val="auto"/>
            <w:u w:val="none"/>
            <w:lang w:val="en-US" w:eastAsia="de-CH"/>
          </w:rPr>
          <w:t>https://migrationobservatory.ox.ac.uk/resources/briefings/migrants-in-the-uk-an-overview/</w:t>
        </w:r>
      </w:hyperlink>
      <w:r w:rsidR="00CB3A4C" w:rsidRPr="00017BE2">
        <w:rPr>
          <w:rFonts w:ascii="Times New Roman" w:hAnsi="Times New Roman" w:cs="Times New Roman"/>
          <w:lang w:val="en-US" w:eastAsia="de-CH"/>
        </w:rPr>
        <w:t xml:space="preserve"> </w:t>
      </w:r>
    </w:p>
    <w:p w14:paraId="47608CC7" w14:textId="78B5BD46" w:rsidR="003510AD" w:rsidRPr="005F4D05" w:rsidRDefault="003510AD" w:rsidP="005F4D05">
      <w:pPr>
        <w:pStyle w:val="CommentText"/>
        <w:spacing w:after="0" w:line="360" w:lineRule="auto"/>
        <w:ind w:left="709" w:hanging="709"/>
        <w:jc w:val="both"/>
        <w:rPr>
          <w:rFonts w:ascii="Times New Roman" w:hAnsi="Times New Roman" w:cs="Times New Roman"/>
          <w:sz w:val="22"/>
          <w:szCs w:val="22"/>
          <w:lang w:val="en-US"/>
        </w:rPr>
      </w:pPr>
      <w:r w:rsidRPr="005F4D05">
        <w:rPr>
          <w:rFonts w:ascii="Times New Roman" w:hAnsi="Times New Roman" w:cs="Times New Roman"/>
          <w:sz w:val="22"/>
          <w:szCs w:val="22"/>
        </w:rPr>
        <w:t xml:space="preserve">Mor-Barak, M. E., &amp; </w:t>
      </w:r>
      <w:proofErr w:type="spellStart"/>
      <w:r w:rsidRPr="005F4D05">
        <w:rPr>
          <w:rFonts w:ascii="Times New Roman" w:hAnsi="Times New Roman" w:cs="Times New Roman"/>
          <w:sz w:val="22"/>
          <w:szCs w:val="22"/>
        </w:rPr>
        <w:t>Cherin</w:t>
      </w:r>
      <w:proofErr w:type="spellEnd"/>
      <w:r w:rsidRPr="005F4D05">
        <w:rPr>
          <w:rFonts w:ascii="Times New Roman" w:hAnsi="Times New Roman" w:cs="Times New Roman"/>
          <w:sz w:val="22"/>
          <w:szCs w:val="22"/>
        </w:rPr>
        <w:t xml:space="preserve">, D. A. 1998. </w:t>
      </w:r>
      <w:r w:rsidRPr="005F4D05">
        <w:rPr>
          <w:rFonts w:ascii="Times New Roman" w:hAnsi="Times New Roman" w:cs="Times New Roman"/>
          <w:sz w:val="22"/>
          <w:szCs w:val="22"/>
          <w:lang w:val="en-US"/>
        </w:rPr>
        <w:t xml:space="preserve">A tool to expand organizational understanding of workforce diversity: Exploring a measure of inclusion-exclusion. </w:t>
      </w:r>
      <w:r w:rsidRPr="005F4D05">
        <w:rPr>
          <w:rFonts w:ascii="Times New Roman" w:hAnsi="Times New Roman" w:cs="Times New Roman"/>
          <w:i/>
          <w:iCs/>
          <w:sz w:val="22"/>
          <w:szCs w:val="22"/>
          <w:lang w:val="en-US"/>
        </w:rPr>
        <w:t>Administration in Social Work</w:t>
      </w:r>
      <w:r w:rsidRPr="005F4D05">
        <w:rPr>
          <w:rFonts w:ascii="Times New Roman" w:hAnsi="Times New Roman" w:cs="Times New Roman"/>
          <w:sz w:val="22"/>
          <w:szCs w:val="22"/>
          <w:lang w:val="en-US"/>
        </w:rPr>
        <w:t xml:space="preserve">, 22(1): 47–64. </w:t>
      </w:r>
      <w:hyperlink r:id="rId26" w:history="1">
        <w:r w:rsidRPr="005F4D05">
          <w:rPr>
            <w:rFonts w:ascii="Times New Roman" w:hAnsi="Times New Roman" w:cs="Times New Roman"/>
            <w:sz w:val="22"/>
            <w:szCs w:val="22"/>
            <w:lang w:val="en-US"/>
          </w:rPr>
          <w:t>https://doi.org/10.1300/j147v22n01_04</w:t>
        </w:r>
      </w:hyperlink>
    </w:p>
    <w:p w14:paraId="18389EAE" w14:textId="783C9B07" w:rsidR="0092571E" w:rsidRPr="00017BE2" w:rsidRDefault="0092571E" w:rsidP="005F4D05">
      <w:pPr>
        <w:spacing w:after="0" w:line="360" w:lineRule="auto"/>
        <w:ind w:left="709" w:hanging="709"/>
        <w:jc w:val="both"/>
        <w:rPr>
          <w:rFonts w:ascii="Times New Roman" w:hAnsi="Times New Roman" w:cs="Times New Roman"/>
          <w:lang w:val="en-US"/>
        </w:rPr>
      </w:pPr>
      <w:proofErr w:type="spellStart"/>
      <w:r w:rsidRPr="005F4D05">
        <w:rPr>
          <w:rFonts w:ascii="Times New Roman" w:hAnsi="Times New Roman" w:cs="Times New Roman"/>
          <w:lang w:val="en-US"/>
        </w:rPr>
        <w:t>Nannestad</w:t>
      </w:r>
      <w:proofErr w:type="spellEnd"/>
      <w:r w:rsidRPr="005F4D05">
        <w:rPr>
          <w:rFonts w:ascii="Times New Roman" w:hAnsi="Times New Roman" w:cs="Times New Roman"/>
          <w:lang w:val="en-US"/>
        </w:rPr>
        <w:t>, P., Svendsen, G.L.H., &amp; Svendsen</w:t>
      </w:r>
      <w:r w:rsidR="005F7887" w:rsidRPr="005F4D05">
        <w:rPr>
          <w:rFonts w:ascii="Times New Roman" w:hAnsi="Times New Roman" w:cs="Times New Roman"/>
          <w:lang w:val="en-US"/>
        </w:rPr>
        <w:t>, G.T.</w:t>
      </w:r>
      <w:r w:rsidRPr="005F4D05">
        <w:rPr>
          <w:rFonts w:ascii="Times New Roman" w:hAnsi="Times New Roman" w:cs="Times New Roman"/>
          <w:lang w:val="en-US"/>
        </w:rPr>
        <w:t xml:space="preserve"> 2008</w:t>
      </w:r>
      <w:r w:rsidR="005F7887" w:rsidRPr="005F4D05">
        <w:rPr>
          <w:rFonts w:ascii="Times New Roman" w:hAnsi="Times New Roman" w:cs="Times New Roman"/>
          <w:lang w:val="en-US"/>
        </w:rPr>
        <w:t>.</w:t>
      </w:r>
      <w:r w:rsidRPr="005F4D05">
        <w:rPr>
          <w:rFonts w:ascii="Times New Roman" w:hAnsi="Times New Roman" w:cs="Times New Roman"/>
          <w:lang w:val="en-US"/>
        </w:rPr>
        <w:t xml:space="preserve"> </w:t>
      </w:r>
      <w:r w:rsidRPr="00017BE2">
        <w:rPr>
          <w:rFonts w:ascii="Times New Roman" w:hAnsi="Times New Roman" w:cs="Times New Roman"/>
          <w:lang w:val="en-US"/>
        </w:rPr>
        <w:t xml:space="preserve">Bridge </w:t>
      </w:r>
      <w:r w:rsidR="00402C21">
        <w:rPr>
          <w:rFonts w:ascii="Times New Roman" w:hAnsi="Times New Roman" w:cs="Times New Roman"/>
          <w:lang w:val="en-US"/>
        </w:rPr>
        <w:t>o</w:t>
      </w:r>
      <w:r w:rsidRPr="00017BE2">
        <w:rPr>
          <w:rFonts w:ascii="Times New Roman" w:hAnsi="Times New Roman" w:cs="Times New Roman"/>
          <w:lang w:val="en-US"/>
        </w:rPr>
        <w:t xml:space="preserve">ver </w:t>
      </w:r>
      <w:r w:rsidR="00402C21">
        <w:rPr>
          <w:rFonts w:ascii="Times New Roman" w:hAnsi="Times New Roman" w:cs="Times New Roman"/>
          <w:lang w:val="en-US"/>
        </w:rPr>
        <w:t>t</w:t>
      </w:r>
      <w:r w:rsidRPr="00017BE2">
        <w:rPr>
          <w:rFonts w:ascii="Times New Roman" w:hAnsi="Times New Roman" w:cs="Times New Roman"/>
          <w:lang w:val="en-US"/>
        </w:rPr>
        <w:t xml:space="preserve">roubled </w:t>
      </w:r>
      <w:r w:rsidR="00402C21">
        <w:rPr>
          <w:rFonts w:ascii="Times New Roman" w:hAnsi="Times New Roman" w:cs="Times New Roman"/>
          <w:lang w:val="en-US"/>
        </w:rPr>
        <w:t>w</w:t>
      </w:r>
      <w:r w:rsidRPr="00017BE2">
        <w:rPr>
          <w:rFonts w:ascii="Times New Roman" w:hAnsi="Times New Roman" w:cs="Times New Roman"/>
          <w:lang w:val="en-US"/>
        </w:rPr>
        <w:t xml:space="preserve">ater? Migration and </w:t>
      </w:r>
      <w:r w:rsidR="00402C21">
        <w:rPr>
          <w:rFonts w:ascii="Times New Roman" w:hAnsi="Times New Roman" w:cs="Times New Roman"/>
          <w:lang w:val="en-US"/>
        </w:rPr>
        <w:t>s</w:t>
      </w:r>
      <w:r w:rsidRPr="00017BE2">
        <w:rPr>
          <w:rFonts w:ascii="Times New Roman" w:hAnsi="Times New Roman" w:cs="Times New Roman"/>
          <w:lang w:val="en-US"/>
        </w:rPr>
        <w:t xml:space="preserve">ocial </w:t>
      </w:r>
      <w:r w:rsidR="00402C21">
        <w:rPr>
          <w:rFonts w:ascii="Times New Roman" w:hAnsi="Times New Roman" w:cs="Times New Roman"/>
          <w:lang w:val="en-US"/>
        </w:rPr>
        <w:t>c</w:t>
      </w:r>
      <w:r w:rsidRPr="00017BE2">
        <w:rPr>
          <w:rFonts w:ascii="Times New Roman" w:hAnsi="Times New Roman" w:cs="Times New Roman"/>
          <w:lang w:val="en-US"/>
        </w:rPr>
        <w:t xml:space="preserve">apital, </w:t>
      </w:r>
      <w:r w:rsidRPr="00017BE2">
        <w:rPr>
          <w:rFonts w:ascii="Times New Roman" w:hAnsi="Times New Roman" w:cs="Times New Roman"/>
          <w:i/>
          <w:iCs/>
          <w:lang w:val="en-US"/>
        </w:rPr>
        <w:t>Journal of Ethnic and Migration Studies</w:t>
      </w:r>
      <w:r w:rsidRPr="00017BE2">
        <w:rPr>
          <w:rFonts w:ascii="Times New Roman" w:hAnsi="Times New Roman" w:cs="Times New Roman"/>
          <w:lang w:val="en-US"/>
        </w:rPr>
        <w:t>, 34</w:t>
      </w:r>
      <w:r w:rsidR="005F7887" w:rsidRPr="00017BE2">
        <w:rPr>
          <w:rFonts w:ascii="Times New Roman" w:hAnsi="Times New Roman" w:cs="Times New Roman"/>
          <w:lang w:val="en-US"/>
        </w:rPr>
        <w:t>(</w:t>
      </w:r>
      <w:r w:rsidRPr="00017BE2">
        <w:rPr>
          <w:rFonts w:ascii="Times New Roman" w:hAnsi="Times New Roman" w:cs="Times New Roman"/>
          <w:lang w:val="en-US"/>
        </w:rPr>
        <w:t>4</w:t>
      </w:r>
      <w:r w:rsidR="005F7887" w:rsidRPr="00017BE2">
        <w:rPr>
          <w:rFonts w:ascii="Times New Roman" w:hAnsi="Times New Roman" w:cs="Times New Roman"/>
          <w:lang w:val="en-US"/>
        </w:rPr>
        <w:t>)</w:t>
      </w:r>
      <w:r w:rsidR="00CD2776">
        <w:rPr>
          <w:rFonts w:ascii="Times New Roman" w:hAnsi="Times New Roman" w:cs="Times New Roman"/>
          <w:lang w:val="en-US"/>
        </w:rPr>
        <w:t xml:space="preserve">: </w:t>
      </w:r>
      <w:r w:rsidRPr="00017BE2">
        <w:rPr>
          <w:rFonts w:ascii="Times New Roman" w:hAnsi="Times New Roman" w:cs="Times New Roman"/>
          <w:lang w:val="en-US"/>
        </w:rPr>
        <w:t>607-631</w:t>
      </w:r>
      <w:r w:rsidR="00CD2776">
        <w:rPr>
          <w:rFonts w:ascii="Times New Roman" w:hAnsi="Times New Roman" w:cs="Times New Roman"/>
          <w:lang w:val="en-US"/>
        </w:rPr>
        <w:t>.</w:t>
      </w:r>
    </w:p>
    <w:p w14:paraId="4F558B2D" w14:textId="1B1F8CED" w:rsidR="003510AD" w:rsidRPr="005F4D05" w:rsidRDefault="003510AD" w:rsidP="005F4D05">
      <w:pPr>
        <w:autoSpaceDE w:val="0"/>
        <w:autoSpaceDN w:val="0"/>
        <w:adjustRightInd w:val="0"/>
        <w:spacing w:after="0" w:line="360" w:lineRule="auto"/>
        <w:ind w:left="709" w:hanging="709"/>
        <w:jc w:val="both"/>
        <w:rPr>
          <w:rFonts w:ascii="Times New Roman" w:eastAsia="Lato-Regular" w:hAnsi="Times New Roman" w:cs="Times New Roman"/>
          <w:lang w:val="en-US"/>
        </w:rPr>
      </w:pPr>
      <w:proofErr w:type="spellStart"/>
      <w:r w:rsidRPr="005F4D05">
        <w:rPr>
          <w:rFonts w:ascii="Times New Roman" w:eastAsia="Lato-Regular" w:hAnsi="Times New Roman" w:cs="Times New Roman"/>
          <w:lang w:val="en-US"/>
        </w:rPr>
        <w:t>Newburry</w:t>
      </w:r>
      <w:proofErr w:type="spellEnd"/>
      <w:r w:rsidRPr="005F4D05">
        <w:rPr>
          <w:rFonts w:ascii="Times New Roman" w:eastAsia="Lato-Regular" w:hAnsi="Times New Roman" w:cs="Times New Roman"/>
          <w:lang w:val="en-US"/>
        </w:rPr>
        <w:t xml:space="preserve">, W., </w:t>
      </w:r>
      <w:proofErr w:type="spellStart"/>
      <w:r w:rsidRPr="005F4D05">
        <w:rPr>
          <w:rFonts w:ascii="Times New Roman" w:eastAsia="Lato-Regular" w:hAnsi="Times New Roman" w:cs="Times New Roman"/>
          <w:lang w:val="en-US"/>
        </w:rPr>
        <w:t>Rašković</w:t>
      </w:r>
      <w:proofErr w:type="spellEnd"/>
      <w:r w:rsidRPr="005F4D05">
        <w:rPr>
          <w:rFonts w:ascii="Times New Roman" w:eastAsia="Lato-Regular" w:hAnsi="Times New Roman" w:cs="Times New Roman"/>
          <w:lang w:val="en-US"/>
        </w:rPr>
        <w:t xml:space="preserve">, M., </w:t>
      </w:r>
      <w:proofErr w:type="spellStart"/>
      <w:r w:rsidRPr="005F4D05">
        <w:rPr>
          <w:rFonts w:ascii="Times New Roman" w:eastAsia="Lato-Regular" w:hAnsi="Times New Roman" w:cs="Times New Roman"/>
          <w:lang w:val="en-US"/>
        </w:rPr>
        <w:t>Colakoglu</w:t>
      </w:r>
      <w:proofErr w:type="spellEnd"/>
      <w:r w:rsidRPr="005F4D05">
        <w:rPr>
          <w:rFonts w:ascii="Times New Roman" w:eastAsia="Lato-Regular" w:hAnsi="Times New Roman" w:cs="Times New Roman"/>
          <w:lang w:val="en-US"/>
        </w:rPr>
        <w:t xml:space="preserve">, S., Gonzalez-Perez, M., &amp; </w:t>
      </w:r>
      <w:proofErr w:type="spellStart"/>
      <w:r w:rsidRPr="005F4D05">
        <w:rPr>
          <w:rFonts w:ascii="Times New Roman" w:eastAsia="Lato-Regular" w:hAnsi="Times New Roman" w:cs="Times New Roman"/>
          <w:lang w:val="en-US"/>
        </w:rPr>
        <w:t>Minbaeva</w:t>
      </w:r>
      <w:proofErr w:type="spellEnd"/>
      <w:r w:rsidRPr="005F4D05">
        <w:rPr>
          <w:rFonts w:ascii="Times New Roman" w:eastAsia="Lato-Regular" w:hAnsi="Times New Roman" w:cs="Times New Roman"/>
          <w:lang w:val="en-US"/>
        </w:rPr>
        <w:t xml:space="preserve">, D. 2022. Diversity, </w:t>
      </w:r>
      <w:proofErr w:type="gramStart"/>
      <w:r w:rsidRPr="005F4D05">
        <w:rPr>
          <w:rFonts w:ascii="Times New Roman" w:eastAsia="Lato-Regular" w:hAnsi="Times New Roman" w:cs="Times New Roman"/>
          <w:lang w:val="en-US"/>
        </w:rPr>
        <w:t>equity</w:t>
      </w:r>
      <w:proofErr w:type="gramEnd"/>
      <w:r w:rsidRPr="005F4D05">
        <w:rPr>
          <w:rFonts w:ascii="Times New Roman" w:eastAsia="Lato-Regular" w:hAnsi="Times New Roman" w:cs="Times New Roman"/>
          <w:lang w:val="en-US"/>
        </w:rPr>
        <w:t xml:space="preserve"> and inclusion in international business: Dimensions and challenges. </w:t>
      </w:r>
      <w:r w:rsidRPr="005F4D05">
        <w:rPr>
          <w:rFonts w:ascii="Times New Roman" w:eastAsia="Lato-Regular" w:hAnsi="Times New Roman" w:cs="Times New Roman"/>
          <w:i/>
          <w:iCs/>
          <w:lang w:val="en-US"/>
        </w:rPr>
        <w:t>AIB Insights</w:t>
      </w:r>
      <w:r w:rsidRPr="005F4D05">
        <w:rPr>
          <w:rFonts w:ascii="Times New Roman" w:eastAsia="Lato-Regular" w:hAnsi="Times New Roman" w:cs="Times New Roman"/>
          <w:lang w:val="en-US"/>
        </w:rPr>
        <w:t xml:space="preserve">, 22(3): 1–6. </w:t>
      </w:r>
      <w:hyperlink r:id="rId27" w:history="1">
        <w:r w:rsidRPr="005F4D05">
          <w:rPr>
            <w:rStyle w:val="Hyperlink"/>
            <w:rFonts w:ascii="Times New Roman" w:eastAsia="Lato-Regular" w:hAnsi="Times New Roman" w:cs="Times New Roman"/>
            <w:color w:val="auto"/>
            <w:u w:val="none"/>
            <w:lang w:val="en-US"/>
          </w:rPr>
          <w:t>https://doi.org/10.46697/001c.36582</w:t>
        </w:r>
      </w:hyperlink>
    </w:p>
    <w:p w14:paraId="1E5549DE" w14:textId="5CDF4AC6" w:rsidR="003510AD" w:rsidRPr="005F4D05" w:rsidRDefault="003510AD" w:rsidP="005F4D05">
      <w:pPr>
        <w:autoSpaceDE w:val="0"/>
        <w:autoSpaceDN w:val="0"/>
        <w:adjustRightInd w:val="0"/>
        <w:spacing w:after="0" w:line="360" w:lineRule="auto"/>
        <w:ind w:left="709" w:hanging="709"/>
        <w:jc w:val="both"/>
        <w:rPr>
          <w:rFonts w:ascii="Times New Roman" w:eastAsia="Lato-Regular" w:hAnsi="Times New Roman" w:cs="Times New Roman"/>
          <w:lang w:val="en-US"/>
        </w:rPr>
      </w:pPr>
      <w:r w:rsidRPr="005F4D05">
        <w:rPr>
          <w:rFonts w:ascii="Times New Roman" w:eastAsia="Lato-Regular" w:hAnsi="Times New Roman" w:cs="Times New Roman"/>
          <w:lang w:val="en-US"/>
        </w:rPr>
        <w:t xml:space="preserve">Ng, S.H. 2007. Language-based discrimination: Blatant and subtle forms. </w:t>
      </w:r>
      <w:r w:rsidRPr="005F4D05">
        <w:rPr>
          <w:rFonts w:ascii="Times New Roman" w:eastAsia="Lato-Regular" w:hAnsi="Times New Roman" w:cs="Times New Roman"/>
          <w:i/>
          <w:iCs/>
          <w:lang w:val="en-US"/>
        </w:rPr>
        <w:t>Journal of Language and Social Psychology</w:t>
      </w:r>
      <w:r w:rsidRPr="005F4D05">
        <w:rPr>
          <w:rFonts w:ascii="Times New Roman" w:eastAsia="Lato-Regular" w:hAnsi="Times New Roman" w:cs="Times New Roman"/>
          <w:lang w:val="en-US"/>
        </w:rPr>
        <w:t>, 26(2): 106–122. https://doi.org/10.1177/0261927x07300074</w:t>
      </w:r>
    </w:p>
    <w:p w14:paraId="081D1C20" w14:textId="5F9BCA85" w:rsidR="004E6722" w:rsidRPr="00017BE2" w:rsidRDefault="004E6722" w:rsidP="005F4D05">
      <w:pPr>
        <w:spacing w:after="0" w:line="360" w:lineRule="auto"/>
        <w:ind w:left="709" w:hanging="709"/>
        <w:jc w:val="both"/>
        <w:rPr>
          <w:rFonts w:ascii="Times New Roman" w:hAnsi="Times New Roman" w:cs="Times New Roman"/>
          <w:lang w:val="en-US"/>
        </w:rPr>
      </w:pPr>
      <w:r w:rsidRPr="00017BE2">
        <w:rPr>
          <w:rFonts w:ascii="Times New Roman" w:hAnsi="Times New Roman" w:cs="Times New Roman"/>
          <w:lang w:val="en-US"/>
        </w:rPr>
        <w:t>Office for National Statistic</w:t>
      </w:r>
      <w:r w:rsidR="00E4211D" w:rsidRPr="00017BE2">
        <w:rPr>
          <w:rFonts w:ascii="Times New Roman" w:hAnsi="Times New Roman" w:cs="Times New Roman"/>
          <w:lang w:val="en-US"/>
        </w:rPr>
        <w:t xml:space="preserve">s. </w:t>
      </w:r>
      <w:r w:rsidRPr="00017BE2">
        <w:rPr>
          <w:rFonts w:ascii="Times New Roman" w:hAnsi="Times New Roman" w:cs="Times New Roman"/>
          <w:lang w:val="en-US"/>
        </w:rPr>
        <w:t xml:space="preserve">2022. </w:t>
      </w:r>
      <w:r w:rsidRPr="0081199C">
        <w:rPr>
          <w:rFonts w:ascii="Times New Roman" w:hAnsi="Times New Roman" w:cs="Times New Roman"/>
          <w:i/>
          <w:iCs/>
          <w:lang w:val="en-US"/>
        </w:rPr>
        <w:t>Language, England and Wales: Census 2021</w:t>
      </w:r>
      <w:r w:rsidRPr="00017BE2">
        <w:rPr>
          <w:rFonts w:ascii="Times New Roman" w:hAnsi="Times New Roman" w:cs="Times New Roman"/>
          <w:lang w:val="en-US"/>
        </w:rPr>
        <w:t xml:space="preserve"> </w:t>
      </w:r>
      <w:hyperlink r:id="rId28" w:history="1">
        <w:r w:rsidR="003510AD" w:rsidRPr="005F4D05">
          <w:rPr>
            <w:rStyle w:val="Hyperlink"/>
            <w:rFonts w:ascii="Times New Roman" w:hAnsi="Times New Roman" w:cs="Times New Roman"/>
            <w:color w:val="auto"/>
            <w:u w:val="none"/>
            <w:lang w:val="en-US"/>
          </w:rPr>
          <w:t>https://www.ons.gov.uk/peoplepopulationandcommunity/culturalidentity/language/bulletins/languageenglandandwales/census2021</w:t>
        </w:r>
      </w:hyperlink>
    </w:p>
    <w:p w14:paraId="03E7353F" w14:textId="0FA375D5" w:rsidR="003510AD" w:rsidRPr="005F4D05" w:rsidRDefault="003510AD" w:rsidP="005F4D05">
      <w:pPr>
        <w:spacing w:after="0" w:line="360" w:lineRule="auto"/>
        <w:ind w:left="709" w:hanging="709"/>
        <w:jc w:val="both"/>
        <w:rPr>
          <w:rFonts w:ascii="Times New Roman" w:hAnsi="Times New Roman" w:cs="Times New Roman"/>
          <w:lang w:val="en-CA"/>
        </w:rPr>
      </w:pPr>
      <w:r w:rsidRPr="005F4D05">
        <w:rPr>
          <w:rFonts w:ascii="Times New Roman" w:hAnsi="Times New Roman" w:cs="Times New Roman"/>
          <w:lang w:val="en-CA"/>
        </w:rPr>
        <w:t xml:space="preserve">Ogbonna, E., &amp; Harris, L.C. 2006. The dynamics of employee relationships in an ethnically diverse workforce. </w:t>
      </w:r>
      <w:r w:rsidRPr="005F4D05">
        <w:rPr>
          <w:rFonts w:ascii="Times New Roman" w:hAnsi="Times New Roman" w:cs="Times New Roman"/>
          <w:i/>
          <w:lang w:val="en-CA"/>
        </w:rPr>
        <w:t>Human Relations,</w:t>
      </w:r>
      <w:r w:rsidRPr="005F4D05">
        <w:rPr>
          <w:rFonts w:ascii="Times New Roman" w:hAnsi="Times New Roman" w:cs="Times New Roman"/>
          <w:lang w:val="en-CA"/>
        </w:rPr>
        <w:t xml:space="preserve"> 59(3): 379-407.</w:t>
      </w:r>
    </w:p>
    <w:p w14:paraId="474A0040" w14:textId="6CDCF520" w:rsidR="006605A0" w:rsidRPr="00017BE2" w:rsidRDefault="006605A0"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hAnsi="Times New Roman" w:cs="Times New Roman"/>
          <w:lang w:val="en-US"/>
        </w:rPr>
        <w:t xml:space="preserve">Phillipson, R. (1992). </w:t>
      </w:r>
      <w:r w:rsidRPr="00017BE2">
        <w:rPr>
          <w:rFonts w:ascii="Times New Roman" w:hAnsi="Times New Roman" w:cs="Times New Roman"/>
          <w:i/>
          <w:iCs/>
          <w:lang w:val="en-US"/>
        </w:rPr>
        <w:t xml:space="preserve">Linguistic </w:t>
      </w:r>
      <w:r w:rsidR="00402C21">
        <w:rPr>
          <w:rFonts w:ascii="Times New Roman" w:hAnsi="Times New Roman" w:cs="Times New Roman"/>
          <w:i/>
          <w:iCs/>
          <w:lang w:val="en-US"/>
        </w:rPr>
        <w:t>I</w:t>
      </w:r>
      <w:r w:rsidRPr="00017BE2">
        <w:rPr>
          <w:rFonts w:ascii="Times New Roman" w:hAnsi="Times New Roman" w:cs="Times New Roman"/>
          <w:i/>
          <w:iCs/>
          <w:lang w:val="en-US"/>
        </w:rPr>
        <w:t>mperialism</w:t>
      </w:r>
      <w:r w:rsidRPr="00017BE2">
        <w:rPr>
          <w:rFonts w:ascii="Times New Roman" w:hAnsi="Times New Roman" w:cs="Times New Roman"/>
          <w:lang w:val="en-US"/>
        </w:rPr>
        <w:t>. New York: Routledge.</w:t>
      </w:r>
    </w:p>
    <w:p w14:paraId="15AC580D" w14:textId="77777777"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r w:rsidRPr="00017BE2">
        <w:rPr>
          <w:rFonts w:ascii="Times New Roman" w:hAnsi="Times New Roman" w:cs="Times New Roman"/>
          <w:shd w:val="clear" w:color="auto" w:fill="FFFFFF"/>
          <w:lang w:val="en-US"/>
        </w:rPr>
        <w:lastRenderedPageBreak/>
        <w:t>Piekkari, R., Gaibrois, C., &amp; Johansson, M. 2022. A review of language-sensitive research in International Business: A multi-paradigmatic reading. </w:t>
      </w:r>
      <w:r w:rsidRPr="00017BE2">
        <w:rPr>
          <w:rFonts w:ascii="Times New Roman" w:hAnsi="Times New Roman" w:cs="Times New Roman"/>
          <w:i/>
          <w:iCs/>
          <w:shd w:val="clear" w:color="auto" w:fill="FFFFFF"/>
          <w:lang w:val="en-US"/>
        </w:rPr>
        <w:t>Journal of Comparative International Management</w:t>
      </w:r>
      <w:r w:rsidRPr="00017BE2">
        <w:rPr>
          <w:rFonts w:ascii="Times New Roman" w:hAnsi="Times New Roman" w:cs="Times New Roman"/>
          <w:shd w:val="clear" w:color="auto" w:fill="FFFFFF"/>
          <w:lang w:val="en-US"/>
        </w:rPr>
        <w:t>, </w:t>
      </w:r>
      <w:r w:rsidRPr="005F4D05">
        <w:rPr>
          <w:rFonts w:ascii="Times New Roman" w:hAnsi="Times New Roman" w:cs="Times New Roman"/>
          <w:shd w:val="clear" w:color="auto" w:fill="FFFFFF"/>
          <w:lang w:val="en-US"/>
        </w:rPr>
        <w:t>25</w:t>
      </w:r>
      <w:r w:rsidRPr="00017BE2">
        <w:rPr>
          <w:rFonts w:ascii="Times New Roman" w:hAnsi="Times New Roman" w:cs="Times New Roman"/>
          <w:shd w:val="clear" w:color="auto" w:fill="FFFFFF"/>
          <w:lang w:val="en-US"/>
        </w:rPr>
        <w:t>(1): 144-174.</w:t>
      </w:r>
    </w:p>
    <w:p w14:paraId="0FBA9B0E" w14:textId="6F59393B" w:rsidR="00BF7277" w:rsidRPr="00017BE2" w:rsidRDefault="00BF7277" w:rsidP="005F4D05">
      <w:pPr>
        <w:spacing w:after="0" w:line="360" w:lineRule="auto"/>
        <w:ind w:left="709" w:hanging="709"/>
        <w:rPr>
          <w:rFonts w:ascii="Times New Roman" w:hAnsi="Times New Roman" w:cs="Times New Roman"/>
          <w:lang w:val="en-US"/>
        </w:rPr>
      </w:pPr>
      <w:r w:rsidRPr="00017BE2">
        <w:rPr>
          <w:rFonts w:ascii="Times New Roman" w:hAnsi="Times New Roman" w:cs="Times New Roman"/>
          <w:lang w:val="en-US"/>
        </w:rPr>
        <w:t xml:space="preserve">Prasad, P. 2005. </w:t>
      </w:r>
      <w:r w:rsidRPr="00017BE2">
        <w:rPr>
          <w:rFonts w:ascii="Times New Roman" w:hAnsi="Times New Roman" w:cs="Times New Roman"/>
          <w:i/>
          <w:iCs/>
          <w:lang w:val="en-US"/>
        </w:rPr>
        <w:t xml:space="preserve">Crafting </w:t>
      </w:r>
      <w:r w:rsidR="00402C21">
        <w:rPr>
          <w:rFonts w:ascii="Times New Roman" w:hAnsi="Times New Roman" w:cs="Times New Roman"/>
          <w:i/>
          <w:iCs/>
          <w:lang w:val="en-US"/>
        </w:rPr>
        <w:t>Q</w:t>
      </w:r>
      <w:r w:rsidRPr="00017BE2">
        <w:rPr>
          <w:rFonts w:ascii="Times New Roman" w:hAnsi="Times New Roman" w:cs="Times New Roman"/>
          <w:i/>
          <w:iCs/>
          <w:lang w:val="en-US"/>
        </w:rPr>
        <w:t xml:space="preserve">ualitative </w:t>
      </w:r>
      <w:r w:rsidR="00402C21">
        <w:rPr>
          <w:rFonts w:ascii="Times New Roman" w:hAnsi="Times New Roman" w:cs="Times New Roman"/>
          <w:i/>
          <w:iCs/>
          <w:lang w:val="en-US"/>
        </w:rPr>
        <w:t>R</w:t>
      </w:r>
      <w:r w:rsidRPr="00017BE2">
        <w:rPr>
          <w:rFonts w:ascii="Times New Roman" w:hAnsi="Times New Roman" w:cs="Times New Roman"/>
          <w:i/>
          <w:iCs/>
          <w:lang w:val="en-US"/>
        </w:rPr>
        <w:t xml:space="preserve">esearch: Working in the </w:t>
      </w:r>
      <w:r w:rsidR="00402C21">
        <w:rPr>
          <w:rFonts w:ascii="Times New Roman" w:hAnsi="Times New Roman" w:cs="Times New Roman"/>
          <w:i/>
          <w:iCs/>
          <w:lang w:val="en-US"/>
        </w:rPr>
        <w:t>P</w:t>
      </w:r>
      <w:r w:rsidRPr="00017BE2">
        <w:rPr>
          <w:rFonts w:ascii="Times New Roman" w:hAnsi="Times New Roman" w:cs="Times New Roman"/>
          <w:i/>
          <w:iCs/>
          <w:lang w:val="en-US"/>
        </w:rPr>
        <w:t xml:space="preserve">ostpositivist </w:t>
      </w:r>
      <w:r w:rsidR="00402C21">
        <w:rPr>
          <w:rFonts w:ascii="Times New Roman" w:hAnsi="Times New Roman" w:cs="Times New Roman"/>
          <w:i/>
          <w:iCs/>
          <w:lang w:val="en-US"/>
        </w:rPr>
        <w:t>T</w:t>
      </w:r>
      <w:r w:rsidRPr="00017BE2">
        <w:rPr>
          <w:rFonts w:ascii="Times New Roman" w:hAnsi="Times New Roman" w:cs="Times New Roman"/>
          <w:i/>
          <w:iCs/>
          <w:lang w:val="en-US"/>
        </w:rPr>
        <w:t>raditions</w:t>
      </w:r>
      <w:r w:rsidRPr="00017BE2">
        <w:rPr>
          <w:rFonts w:ascii="Times New Roman" w:hAnsi="Times New Roman" w:cs="Times New Roman"/>
          <w:lang w:val="en-US"/>
        </w:rPr>
        <w:t xml:space="preserve">. New York, N.Y.: M.E. Sharpe. </w:t>
      </w:r>
    </w:p>
    <w:p w14:paraId="0FB78737" w14:textId="6F3F5CBC" w:rsidR="003510AD" w:rsidRPr="005F4D05" w:rsidRDefault="003510AD" w:rsidP="005F4D05">
      <w:pPr>
        <w:spacing w:after="0" w:line="360" w:lineRule="auto"/>
        <w:ind w:left="709" w:hanging="709"/>
        <w:rPr>
          <w:rFonts w:ascii="Times New Roman" w:hAnsi="Times New Roman" w:cs="Times New Roman"/>
          <w:lang w:val="en-US"/>
        </w:rPr>
      </w:pPr>
      <w:proofErr w:type="spellStart"/>
      <w:r w:rsidRPr="005F4D05">
        <w:rPr>
          <w:rFonts w:ascii="Times New Roman" w:hAnsi="Times New Roman" w:cs="Times New Roman"/>
          <w:lang w:val="en-US"/>
        </w:rPr>
        <w:t>Seilonen</w:t>
      </w:r>
      <w:proofErr w:type="spellEnd"/>
      <w:r w:rsidRPr="005F4D05">
        <w:rPr>
          <w:rFonts w:ascii="Times New Roman" w:hAnsi="Times New Roman" w:cs="Times New Roman"/>
          <w:lang w:val="en-US"/>
        </w:rPr>
        <w:t xml:space="preserve">, M. and Suni, M. 2023. Assessing and </w:t>
      </w:r>
      <w:proofErr w:type="spellStart"/>
      <w:r w:rsidRPr="005F4D05">
        <w:rPr>
          <w:rFonts w:ascii="Times New Roman" w:hAnsi="Times New Roman" w:cs="Times New Roman"/>
          <w:lang w:val="en-US"/>
        </w:rPr>
        <w:t>analysing</w:t>
      </w:r>
      <w:proofErr w:type="spellEnd"/>
      <w:r w:rsidRPr="005F4D05">
        <w:rPr>
          <w:rFonts w:ascii="Times New Roman" w:hAnsi="Times New Roman" w:cs="Times New Roman"/>
          <w:lang w:val="en-US"/>
        </w:rPr>
        <w:t xml:space="preserve"> healthcare Finnish: Test performance and lived experiences, in J. </w:t>
      </w:r>
      <w:proofErr w:type="spellStart"/>
      <w:r w:rsidRPr="005F4D05">
        <w:rPr>
          <w:rFonts w:ascii="Times New Roman" w:hAnsi="Times New Roman" w:cs="Times New Roman"/>
          <w:lang w:val="en-US"/>
        </w:rPr>
        <w:t>Angouri</w:t>
      </w:r>
      <w:proofErr w:type="spellEnd"/>
      <w:r w:rsidRPr="005F4D05">
        <w:rPr>
          <w:rFonts w:ascii="Times New Roman" w:hAnsi="Times New Roman" w:cs="Times New Roman"/>
          <w:lang w:val="en-US"/>
        </w:rPr>
        <w:t xml:space="preserve">, J. </w:t>
      </w:r>
      <w:proofErr w:type="spellStart"/>
      <w:r w:rsidRPr="005F4D05">
        <w:rPr>
          <w:rFonts w:ascii="Times New Roman" w:hAnsi="Times New Roman" w:cs="Times New Roman"/>
          <w:lang w:val="en-US"/>
        </w:rPr>
        <w:t>Kerekes</w:t>
      </w:r>
      <w:proofErr w:type="spellEnd"/>
      <w:r w:rsidRPr="005F4D05">
        <w:rPr>
          <w:rFonts w:ascii="Times New Roman" w:hAnsi="Times New Roman" w:cs="Times New Roman"/>
          <w:lang w:val="en-US"/>
        </w:rPr>
        <w:t xml:space="preserve"> and M. Suni (Eds.) </w:t>
      </w:r>
      <w:r w:rsidRPr="005F4D05">
        <w:rPr>
          <w:rFonts w:ascii="Times New Roman" w:hAnsi="Times New Roman" w:cs="Times New Roman"/>
          <w:i/>
          <w:iCs/>
          <w:lang w:val="en-US"/>
        </w:rPr>
        <w:t xml:space="preserve">Language, Migration and </w:t>
      </w:r>
      <w:proofErr w:type="gramStart"/>
      <w:r w:rsidRPr="005F4D05">
        <w:rPr>
          <w:rFonts w:ascii="Times New Roman" w:hAnsi="Times New Roman" w:cs="Times New Roman"/>
          <w:i/>
          <w:iCs/>
          <w:lang w:val="en-US"/>
        </w:rPr>
        <w:t>In</w:t>
      </w:r>
      <w:proofErr w:type="gramEnd"/>
      <w:r w:rsidRPr="005F4D05">
        <w:rPr>
          <w:rFonts w:ascii="Times New Roman" w:hAnsi="Times New Roman" w:cs="Times New Roman"/>
          <w:i/>
          <w:iCs/>
          <w:lang w:val="en-US"/>
        </w:rPr>
        <w:t>/Exclusion in the Workplace</w:t>
      </w:r>
      <w:r w:rsidRPr="005F4D05">
        <w:rPr>
          <w:rFonts w:ascii="Times New Roman" w:hAnsi="Times New Roman" w:cs="Times New Roman"/>
          <w:lang w:val="en-US"/>
        </w:rPr>
        <w:t>: 95-121. Bristol: Multilingual Matters.</w:t>
      </w:r>
    </w:p>
    <w:p w14:paraId="55A19109" w14:textId="561CEDCE" w:rsidR="003510AD" w:rsidRPr="005F4D05" w:rsidRDefault="003510AD" w:rsidP="005F4D05">
      <w:pPr>
        <w:autoSpaceDE w:val="0"/>
        <w:autoSpaceDN w:val="0"/>
        <w:adjustRightInd w:val="0"/>
        <w:spacing w:after="0" w:line="360" w:lineRule="auto"/>
        <w:ind w:left="709" w:hanging="709"/>
        <w:jc w:val="both"/>
        <w:rPr>
          <w:rFonts w:ascii="Times New Roman" w:eastAsia="Lato-Regular" w:hAnsi="Times New Roman" w:cs="Times New Roman"/>
          <w:lang w:val="en-US" w:eastAsia="de-CH"/>
        </w:rPr>
      </w:pPr>
      <w:r w:rsidRPr="005F4D05">
        <w:rPr>
          <w:rFonts w:ascii="Times New Roman" w:eastAsia="Lato-Regular" w:hAnsi="Times New Roman" w:cs="Times New Roman"/>
          <w:lang w:val="en-US" w:eastAsia="de-CH"/>
        </w:rPr>
        <w:t xml:space="preserve">Shore, L., Cleveland, J., &amp; Sanchez, D. 2018. Inclusive workplaces: A review and model. </w:t>
      </w:r>
      <w:r w:rsidRPr="005F4D05">
        <w:rPr>
          <w:rFonts w:ascii="Times New Roman" w:eastAsia="Lato-Regular" w:hAnsi="Times New Roman" w:cs="Times New Roman"/>
          <w:i/>
          <w:iCs/>
          <w:lang w:val="en-US" w:eastAsia="de-CH"/>
        </w:rPr>
        <w:t>Human Resource Management Review</w:t>
      </w:r>
      <w:r w:rsidRPr="005F4D05">
        <w:rPr>
          <w:rFonts w:ascii="Times New Roman" w:eastAsia="Lato-Regular" w:hAnsi="Times New Roman" w:cs="Times New Roman"/>
          <w:lang w:val="en-US" w:eastAsia="de-CH"/>
        </w:rPr>
        <w:t>, 28(2): 176–189. https://doi.org/10.1016/j.hrmr.2017.07.003</w:t>
      </w:r>
    </w:p>
    <w:p w14:paraId="375D20C4" w14:textId="04B95F7F" w:rsidR="003670EF" w:rsidRPr="003670EF" w:rsidRDefault="003670EF" w:rsidP="005F4D05">
      <w:pPr>
        <w:spacing w:after="0" w:line="360" w:lineRule="auto"/>
        <w:ind w:left="709" w:hanging="709"/>
        <w:jc w:val="both"/>
        <w:rPr>
          <w:rFonts w:ascii="Times New Roman" w:eastAsia="Times New Roman" w:hAnsi="Times New Roman" w:cs="Times New Roman"/>
          <w:lang w:val="en-US" w:eastAsia="de-CH"/>
        </w:rPr>
      </w:pPr>
      <w:proofErr w:type="spellStart"/>
      <w:r w:rsidRPr="00B20B03">
        <w:rPr>
          <w:rStyle w:val="cf01"/>
          <w:rFonts w:ascii="Times New Roman" w:hAnsi="Times New Roman" w:cs="Times New Roman"/>
          <w:sz w:val="22"/>
          <w:szCs w:val="22"/>
          <w:lang w:val="en-US"/>
        </w:rPr>
        <w:t>Śliwa</w:t>
      </w:r>
      <w:proofErr w:type="spellEnd"/>
      <w:r w:rsidRPr="00B20B03">
        <w:rPr>
          <w:rStyle w:val="cf01"/>
          <w:rFonts w:ascii="Times New Roman" w:hAnsi="Times New Roman" w:cs="Times New Roman"/>
          <w:sz w:val="22"/>
          <w:szCs w:val="22"/>
          <w:lang w:val="en-US"/>
        </w:rPr>
        <w:t xml:space="preserve">, M., </w:t>
      </w:r>
      <w:proofErr w:type="spellStart"/>
      <w:r w:rsidRPr="00B20B03">
        <w:rPr>
          <w:rStyle w:val="cf01"/>
          <w:rFonts w:ascii="Times New Roman" w:hAnsi="Times New Roman" w:cs="Times New Roman"/>
          <w:sz w:val="22"/>
          <w:szCs w:val="22"/>
          <w:lang w:val="en-US"/>
        </w:rPr>
        <w:t>Aguzzoli</w:t>
      </w:r>
      <w:proofErr w:type="spellEnd"/>
      <w:r w:rsidRPr="00B20B03">
        <w:rPr>
          <w:rStyle w:val="cf01"/>
          <w:rFonts w:ascii="Times New Roman" w:hAnsi="Times New Roman" w:cs="Times New Roman"/>
          <w:sz w:val="22"/>
          <w:szCs w:val="22"/>
          <w:lang w:val="en-US"/>
        </w:rPr>
        <w:t xml:space="preserve">, R., Brewster, C., &amp; </w:t>
      </w:r>
      <w:proofErr w:type="spellStart"/>
      <w:r w:rsidRPr="00B20B03">
        <w:rPr>
          <w:rStyle w:val="cf11"/>
          <w:rFonts w:ascii="Times New Roman" w:hAnsi="Times New Roman" w:cs="Times New Roman"/>
          <w:sz w:val="22"/>
          <w:szCs w:val="22"/>
          <w:lang w:val="en-US"/>
        </w:rPr>
        <w:t>Lengler</w:t>
      </w:r>
      <w:proofErr w:type="spellEnd"/>
      <w:r w:rsidRPr="00B20B03">
        <w:rPr>
          <w:rStyle w:val="cf11"/>
          <w:rFonts w:ascii="Times New Roman" w:hAnsi="Times New Roman" w:cs="Times New Roman"/>
          <w:sz w:val="22"/>
          <w:szCs w:val="22"/>
          <w:lang w:val="en-US"/>
        </w:rPr>
        <w:t xml:space="preserve">, J. 2023. </w:t>
      </w:r>
      <w:r w:rsidRPr="0081199C">
        <w:rPr>
          <w:rStyle w:val="cf21"/>
          <w:rFonts w:ascii="Times New Roman" w:hAnsi="Times New Roman" w:cs="Times New Roman"/>
          <w:sz w:val="22"/>
          <w:szCs w:val="22"/>
          <w:lang w:val="en-US"/>
        </w:rPr>
        <w:t xml:space="preserve">Workplace </w:t>
      </w:r>
      <w:proofErr w:type="spellStart"/>
      <w:r w:rsidRPr="0081199C">
        <w:rPr>
          <w:rStyle w:val="cf21"/>
          <w:rFonts w:ascii="Times New Roman" w:hAnsi="Times New Roman" w:cs="Times New Roman"/>
          <w:sz w:val="22"/>
          <w:szCs w:val="22"/>
          <w:lang w:val="en-US"/>
        </w:rPr>
        <w:t>accentism</w:t>
      </w:r>
      <w:proofErr w:type="spellEnd"/>
      <w:r w:rsidRPr="0081199C">
        <w:rPr>
          <w:rStyle w:val="cf21"/>
          <w:rFonts w:ascii="Times New Roman" w:hAnsi="Times New Roman" w:cs="Times New Roman"/>
          <w:sz w:val="22"/>
          <w:szCs w:val="22"/>
          <w:lang w:val="en-US"/>
        </w:rPr>
        <w:t xml:space="preserve"> as a postcolonial and intersectional phenomenon: The experiences of Brazilians in Portugal. </w:t>
      </w:r>
      <w:r w:rsidRPr="0081199C">
        <w:rPr>
          <w:rStyle w:val="cf31"/>
          <w:rFonts w:ascii="Times New Roman" w:hAnsi="Times New Roman" w:cs="Times New Roman"/>
          <w:i/>
          <w:iCs/>
          <w:sz w:val="22"/>
          <w:szCs w:val="22"/>
          <w:lang w:val="en-US"/>
        </w:rPr>
        <w:t>Human Relations</w:t>
      </w:r>
      <w:r w:rsidRPr="0081199C">
        <w:rPr>
          <w:rStyle w:val="cf21"/>
          <w:rFonts w:ascii="Times New Roman" w:hAnsi="Times New Roman" w:cs="Times New Roman"/>
          <w:sz w:val="22"/>
          <w:szCs w:val="22"/>
          <w:lang w:val="en-US"/>
        </w:rPr>
        <w:t>, 00187267231198965.</w:t>
      </w:r>
    </w:p>
    <w:p w14:paraId="1108D28C" w14:textId="3541C631" w:rsidR="00BF7277" w:rsidRPr="00017BE2" w:rsidRDefault="00BF7277" w:rsidP="005F4D05">
      <w:pPr>
        <w:spacing w:after="0" w:line="360" w:lineRule="auto"/>
        <w:ind w:left="709" w:hanging="709"/>
        <w:jc w:val="both"/>
        <w:rPr>
          <w:rFonts w:ascii="Times New Roman" w:eastAsia="Times New Roman" w:hAnsi="Times New Roman" w:cs="Times New Roman"/>
          <w:lang w:val="en-US" w:eastAsia="de-CH"/>
        </w:rPr>
      </w:pPr>
      <w:proofErr w:type="spellStart"/>
      <w:r w:rsidRPr="00017BE2">
        <w:rPr>
          <w:rFonts w:ascii="Times New Roman" w:eastAsia="Times New Roman" w:hAnsi="Times New Roman" w:cs="Times New Roman"/>
          <w:lang w:val="en-US" w:eastAsia="de-CH"/>
        </w:rPr>
        <w:t>Śliwa</w:t>
      </w:r>
      <w:proofErr w:type="spellEnd"/>
      <w:r w:rsidRPr="00017BE2">
        <w:rPr>
          <w:rFonts w:ascii="Times New Roman" w:eastAsia="Times New Roman" w:hAnsi="Times New Roman" w:cs="Times New Roman"/>
          <w:lang w:val="en-US" w:eastAsia="de-CH"/>
        </w:rPr>
        <w:t xml:space="preserve">, M., &amp; Johansson, M. 2014. How non-native English-speaking staff are evaluated in linguistically diverse organizations: A sociolinguistic perspective. </w:t>
      </w:r>
      <w:r w:rsidRPr="00017BE2">
        <w:rPr>
          <w:rFonts w:ascii="Times New Roman" w:eastAsia="Times New Roman" w:hAnsi="Times New Roman" w:cs="Times New Roman"/>
          <w:i/>
          <w:iCs/>
          <w:lang w:val="en-US" w:eastAsia="de-CH"/>
        </w:rPr>
        <w:t>Journal of International Business Studies</w:t>
      </w:r>
      <w:r w:rsidRPr="00017BE2">
        <w:rPr>
          <w:rFonts w:ascii="Times New Roman" w:eastAsia="Times New Roman" w:hAnsi="Times New Roman" w:cs="Times New Roman"/>
          <w:lang w:val="en-US" w:eastAsia="de-CH"/>
        </w:rPr>
        <w:t xml:space="preserve">, </w:t>
      </w:r>
      <w:r w:rsidRPr="005F4D05">
        <w:rPr>
          <w:rFonts w:ascii="Times New Roman" w:eastAsia="Times New Roman" w:hAnsi="Times New Roman" w:cs="Times New Roman"/>
          <w:lang w:val="en-US" w:eastAsia="de-CH"/>
        </w:rPr>
        <w:t>45</w:t>
      </w:r>
      <w:r w:rsidRPr="00CD2776">
        <w:rPr>
          <w:rFonts w:ascii="Times New Roman" w:eastAsia="Times New Roman" w:hAnsi="Times New Roman" w:cs="Times New Roman"/>
          <w:lang w:val="en-US" w:eastAsia="de-CH"/>
        </w:rPr>
        <w:t>(</w:t>
      </w:r>
      <w:r w:rsidRPr="00017BE2">
        <w:rPr>
          <w:rFonts w:ascii="Times New Roman" w:eastAsia="Times New Roman" w:hAnsi="Times New Roman" w:cs="Times New Roman"/>
          <w:lang w:val="en-US" w:eastAsia="de-CH"/>
        </w:rPr>
        <w:t>9): 1133-1151.</w:t>
      </w:r>
    </w:p>
    <w:p w14:paraId="1A81FC62" w14:textId="2ED153BC" w:rsidR="00BF7277" w:rsidRPr="00017BE2" w:rsidRDefault="00BF7277" w:rsidP="005F4D05">
      <w:pPr>
        <w:spacing w:after="0" w:line="360" w:lineRule="auto"/>
        <w:ind w:left="709" w:hanging="709"/>
        <w:rPr>
          <w:rFonts w:ascii="Times New Roman" w:hAnsi="Times New Roman" w:cs="Times New Roman"/>
          <w:shd w:val="clear" w:color="auto" w:fill="FFFFFF"/>
        </w:rPr>
      </w:pPr>
      <w:r w:rsidRPr="00017BE2">
        <w:rPr>
          <w:rFonts w:ascii="Times New Roman" w:hAnsi="Times New Roman" w:cs="Times New Roman"/>
          <w:lang w:val="en-US"/>
        </w:rPr>
        <w:t xml:space="preserve">Smith, J.A. 1995. Semi-structured interviewing and qualitative analysis. In J.A. Smith, R. </w:t>
      </w:r>
      <w:proofErr w:type="spellStart"/>
      <w:r w:rsidRPr="00017BE2">
        <w:rPr>
          <w:rFonts w:ascii="Times New Roman" w:hAnsi="Times New Roman" w:cs="Times New Roman"/>
          <w:lang w:val="en-US"/>
        </w:rPr>
        <w:t>Harré</w:t>
      </w:r>
      <w:proofErr w:type="spellEnd"/>
      <w:r w:rsidRPr="00017BE2">
        <w:rPr>
          <w:rFonts w:ascii="Times New Roman" w:hAnsi="Times New Roman" w:cs="Times New Roman"/>
          <w:lang w:val="en-US"/>
        </w:rPr>
        <w:t xml:space="preserve"> &amp; L. van </w:t>
      </w:r>
      <w:proofErr w:type="spellStart"/>
      <w:r w:rsidRPr="00017BE2">
        <w:rPr>
          <w:rFonts w:ascii="Times New Roman" w:hAnsi="Times New Roman" w:cs="Times New Roman"/>
          <w:lang w:val="en-US"/>
        </w:rPr>
        <w:t>Langehove</w:t>
      </w:r>
      <w:proofErr w:type="spellEnd"/>
      <w:r w:rsidRPr="00017BE2">
        <w:rPr>
          <w:rFonts w:ascii="Times New Roman" w:hAnsi="Times New Roman" w:cs="Times New Roman"/>
          <w:lang w:val="en-US"/>
        </w:rPr>
        <w:t xml:space="preserve"> (Eds), </w:t>
      </w:r>
      <w:r w:rsidRPr="00017BE2">
        <w:rPr>
          <w:rFonts w:ascii="Times New Roman" w:hAnsi="Times New Roman" w:cs="Times New Roman"/>
          <w:i/>
          <w:iCs/>
          <w:lang w:val="en-US"/>
        </w:rPr>
        <w:t xml:space="preserve">Rethinking </w:t>
      </w:r>
      <w:r w:rsidR="00402C21">
        <w:rPr>
          <w:rFonts w:ascii="Times New Roman" w:hAnsi="Times New Roman" w:cs="Times New Roman"/>
          <w:i/>
          <w:iCs/>
          <w:lang w:val="en-US"/>
        </w:rPr>
        <w:t>M</w:t>
      </w:r>
      <w:r w:rsidRPr="00017BE2">
        <w:rPr>
          <w:rFonts w:ascii="Times New Roman" w:hAnsi="Times New Roman" w:cs="Times New Roman"/>
          <w:i/>
          <w:iCs/>
          <w:lang w:val="en-US"/>
        </w:rPr>
        <w:t xml:space="preserve">ethods in </w:t>
      </w:r>
      <w:r w:rsidR="00402C21">
        <w:rPr>
          <w:rFonts w:ascii="Times New Roman" w:hAnsi="Times New Roman" w:cs="Times New Roman"/>
          <w:i/>
          <w:iCs/>
          <w:lang w:val="en-US"/>
        </w:rPr>
        <w:t>P</w:t>
      </w:r>
      <w:r w:rsidRPr="00017BE2">
        <w:rPr>
          <w:rFonts w:ascii="Times New Roman" w:hAnsi="Times New Roman" w:cs="Times New Roman"/>
          <w:i/>
          <w:iCs/>
          <w:lang w:val="en-US"/>
        </w:rPr>
        <w:t>sychology</w:t>
      </w:r>
      <w:r w:rsidRPr="00017BE2">
        <w:rPr>
          <w:rFonts w:ascii="Times New Roman" w:hAnsi="Times New Roman" w:cs="Times New Roman"/>
          <w:lang w:val="en-US"/>
        </w:rPr>
        <w:t xml:space="preserve">: 9-26. </w:t>
      </w:r>
      <w:r w:rsidRPr="00017BE2">
        <w:rPr>
          <w:rFonts w:ascii="Times New Roman" w:hAnsi="Times New Roman" w:cs="Times New Roman"/>
        </w:rPr>
        <w:t>London: Sage.</w:t>
      </w:r>
      <w:r w:rsidRPr="00017BE2">
        <w:rPr>
          <w:rFonts w:ascii="Times New Roman" w:hAnsi="Times New Roman" w:cs="Times New Roman"/>
          <w:shd w:val="clear" w:color="auto" w:fill="FFFFFF"/>
        </w:rPr>
        <w:t xml:space="preserve"> </w:t>
      </w:r>
    </w:p>
    <w:p w14:paraId="07BC05EF" w14:textId="77777777" w:rsidR="00BF7277" w:rsidRPr="00017BE2" w:rsidRDefault="00BF7277" w:rsidP="005F4D05">
      <w:pPr>
        <w:spacing w:after="0" w:line="360" w:lineRule="auto"/>
        <w:ind w:left="709" w:hanging="709"/>
        <w:rPr>
          <w:rFonts w:ascii="Times New Roman" w:hAnsi="Times New Roman" w:cs="Times New Roman"/>
          <w:shd w:val="clear" w:color="auto" w:fill="FFFFFF"/>
          <w:lang w:val="en-US"/>
        </w:rPr>
      </w:pPr>
      <w:r w:rsidRPr="00017BE2">
        <w:rPr>
          <w:rFonts w:ascii="Times New Roman" w:hAnsi="Times New Roman" w:cs="Times New Roman"/>
          <w:shd w:val="clear" w:color="auto" w:fill="FFFFFF"/>
        </w:rPr>
        <w:t xml:space="preserve">Statista. 2022. </w:t>
      </w:r>
      <w:r w:rsidRPr="0081199C">
        <w:rPr>
          <w:rFonts w:ascii="Times New Roman" w:hAnsi="Times New Roman" w:cs="Times New Roman"/>
          <w:i/>
          <w:iCs/>
          <w:shd w:val="clear" w:color="auto" w:fill="FFFFFF"/>
        </w:rPr>
        <w:t xml:space="preserve">Anzahl der anerkannten Flüchtlinge in der Schweiz nach den zehn häufigsten Herkunftsländern am 30. </w:t>
      </w:r>
      <w:proofErr w:type="spellStart"/>
      <w:r w:rsidRPr="0081199C">
        <w:rPr>
          <w:rFonts w:ascii="Times New Roman" w:hAnsi="Times New Roman" w:cs="Times New Roman"/>
          <w:i/>
          <w:iCs/>
          <w:shd w:val="clear" w:color="auto" w:fill="FFFFFF"/>
          <w:lang w:val="en-US"/>
        </w:rPr>
        <w:t>Juni</w:t>
      </w:r>
      <w:proofErr w:type="spellEnd"/>
      <w:r w:rsidRPr="0081199C">
        <w:rPr>
          <w:rFonts w:ascii="Times New Roman" w:hAnsi="Times New Roman" w:cs="Times New Roman"/>
          <w:i/>
          <w:iCs/>
          <w:shd w:val="clear" w:color="auto" w:fill="FFFFFF"/>
          <w:lang w:val="en-US"/>
        </w:rPr>
        <w:t xml:space="preserve"> 2022</w:t>
      </w:r>
      <w:r w:rsidRPr="00017BE2">
        <w:rPr>
          <w:rFonts w:ascii="Times New Roman" w:hAnsi="Times New Roman" w:cs="Times New Roman"/>
          <w:shd w:val="clear" w:color="auto" w:fill="FFFFFF"/>
          <w:lang w:val="en-US"/>
        </w:rPr>
        <w:t xml:space="preserve">. </w:t>
      </w:r>
      <w:hyperlink r:id="rId29" w:history="1">
        <w:r w:rsidRPr="00017BE2">
          <w:rPr>
            <w:rStyle w:val="Hyperlink"/>
            <w:rFonts w:ascii="Times New Roman" w:hAnsi="Times New Roman" w:cs="Times New Roman"/>
            <w:color w:val="auto"/>
            <w:u w:val="none"/>
            <w:lang w:val="en-US"/>
          </w:rPr>
          <w:t>https://de.statista.com/statistik/daten/studie/462169/umfrage/anerkannte-fluechtlinge-in-der-schweiz-nach-herkunftslaendern/</w:t>
        </w:r>
      </w:hyperlink>
      <w:r w:rsidRPr="00017BE2">
        <w:rPr>
          <w:rFonts w:ascii="Times New Roman" w:hAnsi="Times New Roman" w:cs="Times New Roman"/>
          <w:lang w:val="en-US"/>
        </w:rPr>
        <w:t xml:space="preserve"> Accessed September 16, 2022.</w:t>
      </w:r>
    </w:p>
    <w:p w14:paraId="7C0121ED" w14:textId="7EF1070D" w:rsidR="0092571E" w:rsidRPr="00017BE2" w:rsidRDefault="00BF7277" w:rsidP="005F4D05">
      <w:pPr>
        <w:spacing w:after="0" w:line="360" w:lineRule="auto"/>
        <w:ind w:left="709" w:hanging="709"/>
        <w:rPr>
          <w:rFonts w:ascii="Times New Roman" w:hAnsi="Times New Roman" w:cs="Times New Roman"/>
          <w:lang w:val="en-US"/>
        </w:rPr>
      </w:pPr>
      <w:r w:rsidRPr="00017BE2">
        <w:rPr>
          <w:rFonts w:ascii="Times New Roman" w:hAnsi="Times New Roman" w:cs="Times New Roman"/>
          <w:lang w:val="en-US"/>
        </w:rPr>
        <w:t xml:space="preserve">Statistics Finland. 2023. </w:t>
      </w:r>
      <w:r w:rsidRPr="0081199C">
        <w:rPr>
          <w:rFonts w:ascii="Times New Roman" w:hAnsi="Times New Roman" w:cs="Times New Roman"/>
          <w:i/>
          <w:iCs/>
          <w:lang w:val="en-US"/>
        </w:rPr>
        <w:t xml:space="preserve">Population </w:t>
      </w:r>
      <w:r w:rsidR="00402C21">
        <w:rPr>
          <w:rFonts w:ascii="Times New Roman" w:hAnsi="Times New Roman" w:cs="Times New Roman"/>
          <w:i/>
          <w:iCs/>
          <w:lang w:val="en-US"/>
        </w:rPr>
        <w:t>S</w:t>
      </w:r>
      <w:r w:rsidRPr="0081199C">
        <w:rPr>
          <w:rFonts w:ascii="Times New Roman" w:hAnsi="Times New Roman" w:cs="Times New Roman"/>
          <w:i/>
          <w:iCs/>
          <w:lang w:val="en-US"/>
        </w:rPr>
        <w:t xml:space="preserve">tructure </w:t>
      </w:r>
      <w:r w:rsidR="00402C21">
        <w:rPr>
          <w:rFonts w:ascii="Times New Roman" w:hAnsi="Times New Roman" w:cs="Times New Roman"/>
          <w:i/>
          <w:iCs/>
          <w:lang w:val="en-US"/>
        </w:rPr>
        <w:t>A</w:t>
      </w:r>
      <w:r w:rsidRPr="0081199C">
        <w:rPr>
          <w:rFonts w:ascii="Times New Roman" w:hAnsi="Times New Roman" w:cs="Times New Roman"/>
          <w:i/>
          <w:iCs/>
          <w:lang w:val="en-US"/>
        </w:rPr>
        <w:t xml:space="preserve">ccording to </w:t>
      </w:r>
      <w:r w:rsidR="00402C21">
        <w:rPr>
          <w:rFonts w:ascii="Times New Roman" w:hAnsi="Times New Roman" w:cs="Times New Roman"/>
          <w:i/>
          <w:iCs/>
          <w:lang w:val="en-US"/>
        </w:rPr>
        <w:t>C</w:t>
      </w:r>
      <w:r w:rsidRPr="0081199C">
        <w:rPr>
          <w:rFonts w:ascii="Times New Roman" w:hAnsi="Times New Roman" w:cs="Times New Roman"/>
          <w:i/>
          <w:iCs/>
          <w:lang w:val="en-US"/>
        </w:rPr>
        <w:t xml:space="preserve">ountry of </w:t>
      </w:r>
      <w:r w:rsidR="00402C21">
        <w:rPr>
          <w:rFonts w:ascii="Times New Roman" w:hAnsi="Times New Roman" w:cs="Times New Roman"/>
          <w:i/>
          <w:iCs/>
          <w:lang w:val="en-US"/>
        </w:rPr>
        <w:t>B</w:t>
      </w:r>
      <w:r w:rsidRPr="0081199C">
        <w:rPr>
          <w:rFonts w:ascii="Times New Roman" w:hAnsi="Times New Roman" w:cs="Times New Roman"/>
          <w:i/>
          <w:iCs/>
          <w:lang w:val="en-US"/>
        </w:rPr>
        <w:t>irth by Dec 31, 2021</w:t>
      </w:r>
      <w:r w:rsidRPr="00017BE2">
        <w:rPr>
          <w:rFonts w:ascii="Times New Roman" w:hAnsi="Times New Roman" w:cs="Times New Roman"/>
          <w:lang w:val="en-US"/>
        </w:rPr>
        <w:t xml:space="preserve">. Available at </w:t>
      </w:r>
      <w:hyperlink r:id="rId30" w:history="1">
        <w:r w:rsidRPr="00017BE2">
          <w:rPr>
            <w:rStyle w:val="Hyperlink"/>
            <w:rFonts w:ascii="Times New Roman" w:hAnsi="Times New Roman" w:cs="Times New Roman"/>
            <w:color w:val="auto"/>
            <w:u w:val="none"/>
            <w:lang w:val="en-US"/>
          </w:rPr>
          <w:t>https://pxdata.stat.fi/PxWeb/pxweb/en/StatFin/StatFin__vaerak/statfin_vaerak_pxt_11rq.px/</w:t>
        </w:r>
      </w:hyperlink>
      <w:r w:rsidRPr="00017BE2">
        <w:rPr>
          <w:rFonts w:ascii="Times New Roman" w:hAnsi="Times New Roman" w:cs="Times New Roman"/>
          <w:lang w:val="en-US"/>
        </w:rPr>
        <w:t xml:space="preserve"> </w:t>
      </w:r>
    </w:p>
    <w:p w14:paraId="3B0814D6" w14:textId="73CC1725" w:rsidR="00BF7277" w:rsidRPr="00017BE2" w:rsidRDefault="00BF7277" w:rsidP="005F4D05">
      <w:pPr>
        <w:spacing w:after="0" w:line="360" w:lineRule="auto"/>
        <w:ind w:left="709" w:hanging="709"/>
        <w:rPr>
          <w:rFonts w:ascii="Times New Roman" w:hAnsi="Times New Roman" w:cs="Times New Roman"/>
          <w:iCs/>
        </w:rPr>
      </w:pPr>
      <w:r w:rsidRPr="00017BE2">
        <w:rPr>
          <w:rFonts w:ascii="Times New Roman" w:hAnsi="Times New Roman" w:cs="Times New Roman"/>
        </w:rPr>
        <w:t xml:space="preserve">Swiss Federal Statistical Office. 2019. </w:t>
      </w:r>
      <w:r w:rsidRPr="00017BE2">
        <w:rPr>
          <w:rFonts w:ascii="Times New Roman" w:hAnsi="Times New Roman" w:cs="Times New Roman"/>
          <w:i/>
        </w:rPr>
        <w:t>Die zehn häufigsten Hauptsprachen der ständigen Wohnbevölkerung.</w:t>
      </w:r>
      <w:r w:rsidRPr="00017BE2">
        <w:rPr>
          <w:rFonts w:ascii="Times New Roman" w:hAnsi="Times New Roman" w:cs="Times New Roman"/>
        </w:rPr>
        <w:t xml:space="preserve"> </w:t>
      </w:r>
      <w:hyperlink r:id="rId31" w:history="1">
        <w:r w:rsidRPr="00017BE2">
          <w:rPr>
            <w:rStyle w:val="Hyperlink"/>
            <w:rFonts w:ascii="Times New Roman" w:hAnsi="Times New Roman" w:cs="Times New Roman"/>
            <w:iCs/>
            <w:color w:val="auto"/>
            <w:u w:val="none"/>
          </w:rPr>
          <w:t>https://www.bfs.admin.ch/bfs/de/home/ statistiken/</w:t>
        </w:r>
      </w:hyperlink>
      <w:r w:rsidRPr="00017BE2">
        <w:rPr>
          <w:rFonts w:ascii="Times New Roman" w:hAnsi="Times New Roman" w:cs="Times New Roman"/>
          <w:iCs/>
        </w:rPr>
        <w:t>bevoelkerung/sprachen-religionen.assetdetail.7466542.html</w:t>
      </w:r>
      <w:r w:rsidRPr="00017BE2">
        <w:rPr>
          <w:rFonts w:ascii="Times New Roman" w:hAnsi="Times New Roman" w:cs="Times New Roman"/>
        </w:rPr>
        <w:t xml:space="preserve">. </w:t>
      </w:r>
      <w:proofErr w:type="spellStart"/>
      <w:r w:rsidRPr="00017BE2">
        <w:rPr>
          <w:rFonts w:ascii="Times New Roman" w:hAnsi="Times New Roman" w:cs="Times New Roman"/>
        </w:rPr>
        <w:t>Accessed</w:t>
      </w:r>
      <w:proofErr w:type="spellEnd"/>
      <w:r w:rsidRPr="00017BE2">
        <w:rPr>
          <w:rFonts w:ascii="Times New Roman" w:hAnsi="Times New Roman" w:cs="Times New Roman"/>
        </w:rPr>
        <w:t xml:space="preserve"> </w:t>
      </w:r>
      <w:proofErr w:type="spellStart"/>
      <w:r w:rsidRPr="00017BE2">
        <w:rPr>
          <w:rFonts w:ascii="Times New Roman" w:hAnsi="Times New Roman" w:cs="Times New Roman"/>
        </w:rPr>
        <w:t>July</w:t>
      </w:r>
      <w:proofErr w:type="spellEnd"/>
      <w:r w:rsidRPr="00017BE2">
        <w:rPr>
          <w:rFonts w:ascii="Times New Roman" w:hAnsi="Times New Roman" w:cs="Times New Roman"/>
        </w:rPr>
        <w:t xml:space="preserve"> 5, 2019. </w:t>
      </w:r>
    </w:p>
    <w:p w14:paraId="40142192" w14:textId="77777777" w:rsidR="00BF7277" w:rsidRPr="00017BE2" w:rsidRDefault="00BF7277" w:rsidP="005F4D05">
      <w:pPr>
        <w:spacing w:after="0" w:line="360" w:lineRule="auto"/>
        <w:ind w:left="709" w:hanging="709"/>
        <w:rPr>
          <w:rFonts w:ascii="Times New Roman" w:hAnsi="Times New Roman" w:cs="Times New Roman"/>
          <w:lang w:val="en-US"/>
        </w:rPr>
      </w:pPr>
      <w:r w:rsidRPr="00017BE2">
        <w:rPr>
          <w:rFonts w:ascii="Times New Roman" w:hAnsi="Times New Roman" w:cs="Times New Roman"/>
        </w:rPr>
        <w:t xml:space="preserve">Swiss Federal Statistical Office. 2022. </w:t>
      </w:r>
      <w:r w:rsidRPr="00017BE2">
        <w:rPr>
          <w:rFonts w:ascii="Times New Roman" w:hAnsi="Times New Roman" w:cs="Times New Roman"/>
          <w:i/>
        </w:rPr>
        <w:t>Ständige ausländische Wohnbevölkerung</w:t>
      </w:r>
      <w:r w:rsidRPr="00017BE2">
        <w:rPr>
          <w:rFonts w:ascii="Times New Roman" w:hAnsi="Times New Roman" w:cs="Times New Roman"/>
        </w:rPr>
        <w:t xml:space="preserve">. </w:t>
      </w:r>
      <w:hyperlink r:id="rId32" w:history="1">
        <w:r w:rsidRPr="00017BE2">
          <w:rPr>
            <w:rStyle w:val="Hyperlink"/>
            <w:rFonts w:ascii="Times New Roman" w:hAnsi="Times New Roman" w:cs="Times New Roman"/>
            <w:color w:val="auto"/>
            <w:u w:val="none"/>
          </w:rPr>
          <w:t>https://www.bfs.admin.ch/bfs/de/home/statistiken/bevoelkerung/migration-integration/auslaendische-bevoelkerung.html</w:t>
        </w:r>
      </w:hyperlink>
      <w:r w:rsidRPr="00017BE2">
        <w:rPr>
          <w:rFonts w:ascii="Times New Roman" w:hAnsi="Times New Roman" w:cs="Times New Roman"/>
        </w:rPr>
        <w:t xml:space="preserve">. </w:t>
      </w:r>
      <w:r w:rsidRPr="00017BE2">
        <w:rPr>
          <w:rFonts w:ascii="Times New Roman" w:hAnsi="Times New Roman" w:cs="Times New Roman"/>
          <w:lang w:val="en-US"/>
        </w:rPr>
        <w:t>Accessed September 16, 2022.</w:t>
      </w:r>
    </w:p>
    <w:p w14:paraId="5B7F9B55" w14:textId="7FCF7CF5" w:rsidR="003510AD" w:rsidRPr="005F4D05" w:rsidRDefault="003510AD" w:rsidP="005F4D05">
      <w:pPr>
        <w:spacing w:after="0" w:line="360" w:lineRule="auto"/>
        <w:ind w:left="709" w:hanging="709"/>
        <w:jc w:val="both"/>
        <w:rPr>
          <w:rFonts w:ascii="Times New Roman" w:hAnsi="Times New Roman" w:cs="Times New Roman"/>
          <w:lang w:val="en-US"/>
        </w:rPr>
      </w:pPr>
      <w:proofErr w:type="spellStart"/>
      <w:r w:rsidRPr="005F4D05">
        <w:rPr>
          <w:rFonts w:ascii="Times New Roman" w:hAnsi="Times New Roman" w:cs="Times New Roman"/>
          <w:lang w:val="en-CA"/>
        </w:rPr>
        <w:t>Tatli</w:t>
      </w:r>
      <w:proofErr w:type="spellEnd"/>
      <w:r w:rsidRPr="005F4D05">
        <w:rPr>
          <w:rFonts w:ascii="Times New Roman" w:hAnsi="Times New Roman" w:cs="Times New Roman"/>
          <w:lang w:val="en-CA"/>
        </w:rPr>
        <w:t xml:space="preserve">, A., &amp; </w:t>
      </w:r>
      <w:proofErr w:type="spellStart"/>
      <w:r w:rsidRPr="005F4D05">
        <w:rPr>
          <w:rFonts w:ascii="Times New Roman" w:hAnsi="Times New Roman" w:cs="Times New Roman"/>
          <w:lang w:val="en-CA"/>
        </w:rPr>
        <w:t>Özbilgin</w:t>
      </w:r>
      <w:proofErr w:type="spellEnd"/>
      <w:r w:rsidRPr="005F4D05">
        <w:rPr>
          <w:rFonts w:ascii="Times New Roman" w:hAnsi="Times New Roman" w:cs="Times New Roman"/>
          <w:lang w:val="en-CA"/>
        </w:rPr>
        <w:t xml:space="preserve">, M. 2012. Surprising </w:t>
      </w:r>
      <w:proofErr w:type="spellStart"/>
      <w:r w:rsidRPr="005F4D05">
        <w:rPr>
          <w:rFonts w:ascii="Times New Roman" w:hAnsi="Times New Roman" w:cs="Times New Roman"/>
          <w:lang w:val="en-CA"/>
        </w:rPr>
        <w:t>intersectionalities</w:t>
      </w:r>
      <w:proofErr w:type="spellEnd"/>
      <w:r w:rsidRPr="005F4D05">
        <w:rPr>
          <w:rFonts w:ascii="Times New Roman" w:hAnsi="Times New Roman" w:cs="Times New Roman"/>
          <w:lang w:val="en-CA"/>
        </w:rPr>
        <w:t xml:space="preserve"> of inequality and privilege: The case of the arts and cultural sector. </w:t>
      </w:r>
      <w:r w:rsidRPr="005F4D05">
        <w:rPr>
          <w:rFonts w:ascii="Times New Roman" w:hAnsi="Times New Roman" w:cs="Times New Roman"/>
          <w:i/>
          <w:lang w:val="en-CA"/>
        </w:rPr>
        <w:t xml:space="preserve">Equality, </w:t>
      </w:r>
      <w:proofErr w:type="gramStart"/>
      <w:r w:rsidRPr="005F4D05">
        <w:rPr>
          <w:rFonts w:ascii="Times New Roman" w:hAnsi="Times New Roman" w:cs="Times New Roman"/>
          <w:i/>
          <w:lang w:val="en-CA"/>
        </w:rPr>
        <w:t>Diversity</w:t>
      </w:r>
      <w:proofErr w:type="gramEnd"/>
      <w:r w:rsidRPr="005F4D05">
        <w:rPr>
          <w:rFonts w:ascii="Times New Roman" w:hAnsi="Times New Roman" w:cs="Times New Roman"/>
          <w:i/>
          <w:lang w:val="en-CA"/>
        </w:rPr>
        <w:t xml:space="preserve"> and Inclusion: </w:t>
      </w:r>
      <w:r w:rsidRPr="005F4D05">
        <w:rPr>
          <w:rFonts w:ascii="Times New Roman" w:hAnsi="Times New Roman" w:cs="Times New Roman"/>
          <w:i/>
          <w:lang w:val="en-US"/>
        </w:rPr>
        <w:t>An International Journal</w:t>
      </w:r>
      <w:r w:rsidRPr="005F4D05">
        <w:rPr>
          <w:rFonts w:ascii="Times New Roman" w:hAnsi="Times New Roman" w:cs="Times New Roman"/>
          <w:lang w:val="en-US"/>
        </w:rPr>
        <w:t>, 31(3): 249-265.</w:t>
      </w:r>
    </w:p>
    <w:p w14:paraId="75DBEF05" w14:textId="6E85F128" w:rsidR="00F86153" w:rsidRPr="00017BE2" w:rsidRDefault="00F86153" w:rsidP="005F4D05">
      <w:pPr>
        <w:spacing w:after="0" w:line="360" w:lineRule="auto"/>
        <w:ind w:left="709" w:hanging="709"/>
        <w:jc w:val="both"/>
        <w:rPr>
          <w:rFonts w:ascii="Times New Roman" w:eastAsia="Times New Roman" w:hAnsi="Times New Roman" w:cs="Times New Roman"/>
          <w:lang w:val="en-US" w:eastAsia="de-CH"/>
        </w:rPr>
      </w:pPr>
      <w:proofErr w:type="spellStart"/>
      <w:r w:rsidRPr="00017BE2">
        <w:rPr>
          <w:rFonts w:ascii="Times New Roman" w:eastAsia="Times New Roman" w:hAnsi="Times New Roman" w:cs="Times New Roman"/>
          <w:lang w:val="en-US" w:eastAsia="de-CH"/>
        </w:rPr>
        <w:t>Tharenou</w:t>
      </w:r>
      <w:proofErr w:type="spellEnd"/>
      <w:r w:rsidRPr="00017BE2">
        <w:rPr>
          <w:rFonts w:ascii="Times New Roman" w:eastAsia="Times New Roman" w:hAnsi="Times New Roman" w:cs="Times New Roman"/>
          <w:lang w:val="en-US" w:eastAsia="de-CH"/>
        </w:rPr>
        <w:t xml:space="preserve">, P., &amp; Kulik, </w:t>
      </w:r>
      <w:r w:rsidR="00365E75" w:rsidRPr="00017BE2">
        <w:rPr>
          <w:rFonts w:ascii="Times New Roman" w:eastAsia="Times New Roman" w:hAnsi="Times New Roman" w:cs="Times New Roman"/>
          <w:lang w:val="en-US" w:eastAsia="de-CH"/>
        </w:rPr>
        <w:t xml:space="preserve">C.T. 2020. Skilled </w:t>
      </w:r>
      <w:r w:rsidR="006452AB">
        <w:rPr>
          <w:rFonts w:ascii="Times New Roman" w:eastAsia="Times New Roman" w:hAnsi="Times New Roman" w:cs="Times New Roman"/>
          <w:lang w:val="en-US" w:eastAsia="de-CH"/>
        </w:rPr>
        <w:t>m</w:t>
      </w:r>
      <w:r w:rsidR="00365E75" w:rsidRPr="00017BE2">
        <w:rPr>
          <w:rFonts w:ascii="Times New Roman" w:eastAsia="Times New Roman" w:hAnsi="Times New Roman" w:cs="Times New Roman"/>
          <w:lang w:val="en-US" w:eastAsia="de-CH"/>
        </w:rPr>
        <w:t xml:space="preserve">igrants </w:t>
      </w:r>
      <w:r w:rsidR="006452AB">
        <w:rPr>
          <w:rFonts w:ascii="Times New Roman" w:eastAsia="Times New Roman" w:hAnsi="Times New Roman" w:cs="Times New Roman"/>
          <w:lang w:val="en-US" w:eastAsia="de-CH"/>
        </w:rPr>
        <w:t>e</w:t>
      </w:r>
      <w:r w:rsidR="00365E75" w:rsidRPr="00017BE2">
        <w:rPr>
          <w:rFonts w:ascii="Times New Roman" w:eastAsia="Times New Roman" w:hAnsi="Times New Roman" w:cs="Times New Roman"/>
          <w:lang w:val="en-US" w:eastAsia="de-CH"/>
        </w:rPr>
        <w:t xml:space="preserve">mployed in </w:t>
      </w:r>
      <w:r w:rsidR="006452AB">
        <w:rPr>
          <w:rFonts w:ascii="Times New Roman" w:eastAsia="Times New Roman" w:hAnsi="Times New Roman" w:cs="Times New Roman"/>
          <w:lang w:val="en-US" w:eastAsia="de-CH"/>
        </w:rPr>
        <w:t>d</w:t>
      </w:r>
      <w:r w:rsidR="00365E75" w:rsidRPr="00017BE2">
        <w:rPr>
          <w:rFonts w:ascii="Times New Roman" w:eastAsia="Times New Roman" w:hAnsi="Times New Roman" w:cs="Times New Roman"/>
          <w:lang w:val="en-US" w:eastAsia="de-CH"/>
        </w:rPr>
        <w:t xml:space="preserve">eveloped, </w:t>
      </w:r>
      <w:r w:rsidR="006452AB">
        <w:rPr>
          <w:rFonts w:ascii="Times New Roman" w:eastAsia="Times New Roman" w:hAnsi="Times New Roman" w:cs="Times New Roman"/>
          <w:lang w:val="en-US" w:eastAsia="de-CH"/>
        </w:rPr>
        <w:t>m</w:t>
      </w:r>
      <w:r w:rsidR="00365E75" w:rsidRPr="00017BE2">
        <w:rPr>
          <w:rFonts w:ascii="Times New Roman" w:eastAsia="Times New Roman" w:hAnsi="Times New Roman" w:cs="Times New Roman"/>
          <w:lang w:val="en-US" w:eastAsia="de-CH"/>
        </w:rPr>
        <w:t xml:space="preserve">ature </w:t>
      </w:r>
      <w:r w:rsidR="006452AB">
        <w:rPr>
          <w:rFonts w:ascii="Times New Roman" w:eastAsia="Times New Roman" w:hAnsi="Times New Roman" w:cs="Times New Roman"/>
          <w:lang w:val="en-US" w:eastAsia="de-CH"/>
        </w:rPr>
        <w:t>e</w:t>
      </w:r>
      <w:r w:rsidR="00365E75" w:rsidRPr="00017BE2">
        <w:rPr>
          <w:rFonts w:ascii="Times New Roman" w:eastAsia="Times New Roman" w:hAnsi="Times New Roman" w:cs="Times New Roman"/>
          <w:lang w:val="en-US" w:eastAsia="de-CH"/>
        </w:rPr>
        <w:t xml:space="preserve">conomies: From </w:t>
      </w:r>
      <w:r w:rsidR="006452AB">
        <w:rPr>
          <w:rFonts w:ascii="Times New Roman" w:eastAsia="Times New Roman" w:hAnsi="Times New Roman" w:cs="Times New Roman"/>
          <w:lang w:val="en-US" w:eastAsia="de-CH"/>
        </w:rPr>
        <w:t>n</w:t>
      </w:r>
      <w:r w:rsidR="00365E75" w:rsidRPr="00017BE2">
        <w:rPr>
          <w:rFonts w:ascii="Times New Roman" w:eastAsia="Times New Roman" w:hAnsi="Times New Roman" w:cs="Times New Roman"/>
          <w:lang w:val="en-US" w:eastAsia="de-CH"/>
        </w:rPr>
        <w:t xml:space="preserve">ewcomers to </w:t>
      </w:r>
      <w:r w:rsidR="006452AB">
        <w:rPr>
          <w:rFonts w:ascii="Times New Roman" w:eastAsia="Times New Roman" w:hAnsi="Times New Roman" w:cs="Times New Roman"/>
          <w:lang w:val="en-US" w:eastAsia="de-CH"/>
        </w:rPr>
        <w:t>o</w:t>
      </w:r>
      <w:r w:rsidR="00365E75" w:rsidRPr="00017BE2">
        <w:rPr>
          <w:rFonts w:ascii="Times New Roman" w:eastAsia="Times New Roman" w:hAnsi="Times New Roman" w:cs="Times New Roman"/>
          <w:lang w:val="en-US" w:eastAsia="de-CH"/>
        </w:rPr>
        <w:t xml:space="preserve">rganizational </w:t>
      </w:r>
      <w:r w:rsidR="006452AB">
        <w:rPr>
          <w:rFonts w:ascii="Times New Roman" w:eastAsia="Times New Roman" w:hAnsi="Times New Roman" w:cs="Times New Roman"/>
          <w:lang w:val="en-US" w:eastAsia="de-CH"/>
        </w:rPr>
        <w:t>i</w:t>
      </w:r>
      <w:r w:rsidR="00365E75" w:rsidRPr="00017BE2">
        <w:rPr>
          <w:rFonts w:ascii="Times New Roman" w:eastAsia="Times New Roman" w:hAnsi="Times New Roman" w:cs="Times New Roman"/>
          <w:lang w:val="en-US" w:eastAsia="de-CH"/>
        </w:rPr>
        <w:t xml:space="preserve">nsiders, </w:t>
      </w:r>
      <w:r w:rsidR="00365E75" w:rsidRPr="00017BE2">
        <w:rPr>
          <w:rFonts w:ascii="Times New Roman" w:eastAsia="Times New Roman" w:hAnsi="Times New Roman" w:cs="Times New Roman"/>
          <w:i/>
          <w:iCs/>
          <w:lang w:val="en-US" w:eastAsia="de-CH"/>
        </w:rPr>
        <w:t xml:space="preserve">Journal of Management, </w:t>
      </w:r>
      <w:r w:rsidR="00436348" w:rsidRPr="00017BE2">
        <w:rPr>
          <w:rFonts w:ascii="Times New Roman" w:eastAsia="Times New Roman" w:hAnsi="Times New Roman" w:cs="Times New Roman"/>
          <w:lang w:val="en-US" w:eastAsia="de-CH"/>
        </w:rPr>
        <w:t>46(6), 1156-1181</w:t>
      </w:r>
    </w:p>
    <w:p w14:paraId="24AD4850" w14:textId="7453E8A1" w:rsidR="003510AD" w:rsidRPr="005F4D05" w:rsidRDefault="003510AD" w:rsidP="005F4D05">
      <w:pPr>
        <w:spacing w:after="0" w:line="360" w:lineRule="auto"/>
        <w:ind w:left="709" w:hanging="709"/>
        <w:jc w:val="both"/>
        <w:rPr>
          <w:rFonts w:ascii="Times New Roman" w:hAnsi="Times New Roman" w:cs="Times New Roman"/>
          <w:shd w:val="clear" w:color="auto" w:fill="FFFFFF"/>
          <w:lang w:val="en-US"/>
        </w:rPr>
      </w:pPr>
      <w:r w:rsidRPr="005F4D05">
        <w:rPr>
          <w:rFonts w:ascii="Times New Roman" w:hAnsi="Times New Roman" w:cs="Times New Roman"/>
          <w:shd w:val="clear" w:color="auto" w:fill="FFFFFF"/>
        </w:rPr>
        <w:lastRenderedPageBreak/>
        <w:t xml:space="preserve">Theunissen, A., &amp; Van Laer, K. 2023. </w:t>
      </w:r>
      <w:r w:rsidRPr="005F4D05">
        <w:rPr>
          <w:rFonts w:ascii="Times New Roman" w:hAnsi="Times New Roman" w:cs="Times New Roman"/>
          <w:shd w:val="clear" w:color="auto" w:fill="FFFFFF"/>
          <w:lang w:val="en-US"/>
        </w:rPr>
        <w:t>Exploring the politics of linguistic difference: The construction of language requirements for migrants in jobs traditionally conducted by local native speakers. </w:t>
      </w:r>
      <w:r w:rsidRPr="005F4D05">
        <w:rPr>
          <w:rFonts w:ascii="Times New Roman" w:hAnsi="Times New Roman" w:cs="Times New Roman"/>
          <w:i/>
          <w:iCs/>
          <w:shd w:val="clear" w:color="auto" w:fill="FFFFFF"/>
          <w:lang w:val="en-US"/>
        </w:rPr>
        <w:t>Culture and Organization</w:t>
      </w:r>
      <w:r w:rsidRPr="005F4D05">
        <w:rPr>
          <w:rFonts w:ascii="Times New Roman" w:hAnsi="Times New Roman" w:cs="Times New Roman"/>
          <w:shd w:val="clear" w:color="auto" w:fill="FFFFFF"/>
          <w:lang w:val="en-US"/>
        </w:rPr>
        <w:t>, 29(3): 211-225.</w:t>
      </w:r>
    </w:p>
    <w:p w14:paraId="2E1EFBBB" w14:textId="77777777" w:rsidR="00BF7277" w:rsidRPr="00017BE2" w:rsidRDefault="00BF7277" w:rsidP="005F4D05">
      <w:pPr>
        <w:spacing w:after="0" w:line="360" w:lineRule="auto"/>
        <w:ind w:left="709" w:hanging="709"/>
        <w:rPr>
          <w:rFonts w:ascii="Times New Roman" w:hAnsi="Times New Roman" w:cs="Times New Roman"/>
          <w:lang w:val="en-US"/>
        </w:rPr>
      </w:pPr>
      <w:proofErr w:type="spellStart"/>
      <w:r w:rsidRPr="00017BE2">
        <w:rPr>
          <w:rStyle w:val="normaltextrun"/>
          <w:rFonts w:ascii="Times New Roman" w:hAnsi="Times New Roman" w:cs="Times New Roman"/>
          <w:shd w:val="clear" w:color="auto" w:fill="FFFFFF"/>
          <w:lang w:val="en-US"/>
        </w:rPr>
        <w:t>Vessey</w:t>
      </w:r>
      <w:proofErr w:type="spellEnd"/>
      <w:r w:rsidRPr="00017BE2">
        <w:rPr>
          <w:rStyle w:val="normaltextrun"/>
          <w:rFonts w:ascii="Times New Roman" w:hAnsi="Times New Roman" w:cs="Times New Roman"/>
          <w:shd w:val="clear" w:color="auto" w:fill="FFFFFF"/>
          <w:lang w:val="en-US"/>
        </w:rPr>
        <w:t xml:space="preserve">, R. 2017. Corpus approaches to language ideology. </w:t>
      </w:r>
      <w:r w:rsidRPr="00017BE2">
        <w:rPr>
          <w:rStyle w:val="normaltextrun"/>
          <w:rFonts w:ascii="Times New Roman" w:hAnsi="Times New Roman" w:cs="Times New Roman"/>
          <w:i/>
          <w:iCs/>
          <w:shd w:val="clear" w:color="auto" w:fill="FFFFFF"/>
          <w:lang w:val="en-US"/>
        </w:rPr>
        <w:t>Applied Linguistics</w:t>
      </w:r>
      <w:r w:rsidRPr="00017BE2">
        <w:rPr>
          <w:rStyle w:val="normaltextrun"/>
          <w:rFonts w:ascii="Times New Roman" w:hAnsi="Times New Roman" w:cs="Times New Roman"/>
          <w:shd w:val="clear" w:color="auto" w:fill="FFFFFF"/>
          <w:lang w:val="en-US"/>
        </w:rPr>
        <w:t>, 38(3): 277-296.</w:t>
      </w:r>
      <w:r w:rsidRPr="00017BE2">
        <w:rPr>
          <w:rStyle w:val="eop"/>
          <w:rFonts w:ascii="Times New Roman" w:hAnsi="Times New Roman" w:cs="Times New Roman"/>
          <w:shd w:val="clear" w:color="auto" w:fill="FFFFFF"/>
          <w:lang w:val="en-US"/>
        </w:rPr>
        <w:t> </w:t>
      </w:r>
      <w:r w:rsidRPr="00017BE2" w:rsidDel="006C5F30">
        <w:rPr>
          <w:rFonts w:ascii="Times New Roman" w:hAnsi="Times New Roman" w:cs="Times New Roman"/>
          <w:lang w:val="en-US"/>
        </w:rPr>
        <w:t xml:space="preserve"> </w:t>
      </w:r>
    </w:p>
    <w:p w14:paraId="75AC112B" w14:textId="77777777" w:rsidR="00BF7277" w:rsidRPr="00017BE2" w:rsidRDefault="00BF7277" w:rsidP="005F4D05">
      <w:pPr>
        <w:spacing w:after="0" w:line="360" w:lineRule="auto"/>
        <w:ind w:left="709" w:hanging="709"/>
        <w:rPr>
          <w:rFonts w:ascii="Times New Roman" w:eastAsia="Times New Roman" w:hAnsi="Times New Roman" w:cs="Times New Roman"/>
          <w:lang w:val="fi-FI"/>
        </w:rPr>
      </w:pPr>
      <w:r w:rsidRPr="00017BE2">
        <w:rPr>
          <w:rFonts w:ascii="Times New Roman" w:eastAsia="Times New Roman" w:hAnsi="Times New Roman" w:cs="Times New Roman"/>
          <w:lang w:val="en-US"/>
        </w:rPr>
        <w:t xml:space="preserve">Welch, C. &amp; Piekkari, R. 2006. Crossing language boundaries: Qualitative interviewing in international business. </w:t>
      </w:r>
      <w:r w:rsidRPr="00017BE2">
        <w:rPr>
          <w:rFonts w:ascii="Times New Roman" w:eastAsia="Times New Roman" w:hAnsi="Times New Roman" w:cs="Times New Roman"/>
          <w:i/>
          <w:lang w:val="fi-FI"/>
        </w:rPr>
        <w:t>Management International Review</w:t>
      </w:r>
      <w:r w:rsidRPr="00017BE2">
        <w:rPr>
          <w:rFonts w:ascii="Times New Roman" w:eastAsia="Times New Roman" w:hAnsi="Times New Roman" w:cs="Times New Roman"/>
          <w:lang w:val="fi-FI"/>
        </w:rPr>
        <w:t xml:space="preserve">, 46(4): 417-437. </w:t>
      </w:r>
    </w:p>
    <w:p w14:paraId="651B8F76" w14:textId="24E4CBDC" w:rsidR="00BF7277" w:rsidRPr="00017BE2" w:rsidRDefault="00BF7277" w:rsidP="005F4D05">
      <w:pPr>
        <w:shd w:val="clear" w:color="auto" w:fill="FFFFFF" w:themeFill="background1"/>
        <w:spacing w:after="0" w:line="360" w:lineRule="auto"/>
        <w:ind w:left="709" w:hanging="709"/>
        <w:jc w:val="both"/>
        <w:rPr>
          <w:rFonts w:ascii="Times New Roman" w:hAnsi="Times New Roman" w:cs="Times New Roman"/>
          <w:lang w:val="en-US"/>
        </w:rPr>
      </w:pPr>
      <w:r w:rsidRPr="00017BE2">
        <w:rPr>
          <w:rFonts w:ascii="Times New Roman" w:hAnsi="Times New Roman" w:cs="Times New Roman"/>
          <w:lang w:val="fi-FI"/>
        </w:rPr>
        <w:t xml:space="preserve">Welch, C., Piekkari, R., Plakoyiannaki, E., &amp; Paavilainen-Mäntymäki, E. 2011. </w:t>
      </w:r>
      <w:proofErr w:type="spellStart"/>
      <w:r w:rsidRPr="00017BE2">
        <w:rPr>
          <w:rFonts w:ascii="Times New Roman" w:hAnsi="Times New Roman" w:cs="Times New Roman"/>
          <w:lang w:val="en-US"/>
        </w:rPr>
        <w:t>Theorising</w:t>
      </w:r>
      <w:proofErr w:type="spellEnd"/>
      <w:r w:rsidRPr="00017BE2">
        <w:rPr>
          <w:rFonts w:ascii="Times New Roman" w:hAnsi="Times New Roman" w:cs="Times New Roman"/>
          <w:lang w:val="en-US"/>
        </w:rPr>
        <w:t xml:space="preserve"> from case Studies: Towards a pluralist future for International Business research.</w:t>
      </w:r>
      <w:r w:rsidRPr="00017BE2">
        <w:rPr>
          <w:rFonts w:ascii="Times New Roman" w:hAnsi="Times New Roman" w:cs="Times New Roman"/>
          <w:i/>
          <w:iCs/>
          <w:lang w:val="en-US"/>
        </w:rPr>
        <w:t xml:space="preserve"> Journal of International Business Studies</w:t>
      </w:r>
      <w:r w:rsidRPr="00017BE2">
        <w:rPr>
          <w:rFonts w:ascii="Times New Roman" w:hAnsi="Times New Roman" w:cs="Times New Roman"/>
          <w:lang w:val="en-US"/>
        </w:rPr>
        <w:t>, 42(5): 740-762.</w:t>
      </w:r>
    </w:p>
    <w:p w14:paraId="04247FDD" w14:textId="18444AAB" w:rsidR="00E2344C" w:rsidRDefault="00FB5D46" w:rsidP="00E2344C">
      <w:pPr>
        <w:shd w:val="clear" w:color="auto" w:fill="FFFFFF" w:themeFill="background1"/>
        <w:spacing w:after="0" w:line="360" w:lineRule="auto"/>
        <w:ind w:left="709" w:hanging="709"/>
        <w:jc w:val="both"/>
        <w:rPr>
          <w:rFonts w:ascii="Times New Roman" w:hAnsi="Times New Roman" w:cs="Times New Roman"/>
          <w:shd w:val="clear" w:color="auto" w:fill="FFFFFF"/>
          <w:lang w:val="sv-FI"/>
        </w:rPr>
      </w:pPr>
      <w:r w:rsidRPr="00017BE2">
        <w:rPr>
          <w:rFonts w:ascii="Times New Roman" w:hAnsi="Times New Roman" w:cs="Times New Roman"/>
          <w:shd w:val="clear" w:color="auto" w:fill="FFFFFF"/>
          <w:lang w:val="en-US"/>
        </w:rPr>
        <w:t>Watts, R. 1999. The ideology of dialect in Switzerland. In J. Blommaert (Ed.).</w:t>
      </w:r>
      <w:r w:rsidRPr="00017BE2">
        <w:rPr>
          <w:rFonts w:ascii="Times New Roman" w:hAnsi="Times New Roman" w:cs="Times New Roman"/>
          <w:i/>
          <w:iCs/>
          <w:shd w:val="clear" w:color="auto" w:fill="FFFFFF"/>
          <w:lang w:val="en-US"/>
        </w:rPr>
        <w:t xml:space="preserve"> Language </w:t>
      </w:r>
      <w:r w:rsidR="00402C21">
        <w:rPr>
          <w:rFonts w:ascii="Times New Roman" w:hAnsi="Times New Roman" w:cs="Times New Roman"/>
          <w:i/>
          <w:iCs/>
          <w:shd w:val="clear" w:color="auto" w:fill="FFFFFF"/>
          <w:lang w:val="en-US"/>
        </w:rPr>
        <w:t>I</w:t>
      </w:r>
      <w:r w:rsidRPr="00017BE2">
        <w:rPr>
          <w:rFonts w:ascii="Times New Roman" w:hAnsi="Times New Roman" w:cs="Times New Roman"/>
          <w:i/>
          <w:iCs/>
          <w:shd w:val="clear" w:color="auto" w:fill="FFFFFF"/>
          <w:lang w:val="en-US"/>
        </w:rPr>
        <w:t xml:space="preserve">deological </w:t>
      </w:r>
      <w:r w:rsidR="00402C21">
        <w:rPr>
          <w:rFonts w:ascii="Times New Roman" w:hAnsi="Times New Roman" w:cs="Times New Roman"/>
          <w:i/>
          <w:iCs/>
          <w:shd w:val="clear" w:color="auto" w:fill="FFFFFF"/>
          <w:lang w:val="en-US"/>
        </w:rPr>
        <w:t>D</w:t>
      </w:r>
      <w:r w:rsidRPr="00017BE2">
        <w:rPr>
          <w:rFonts w:ascii="Times New Roman" w:hAnsi="Times New Roman" w:cs="Times New Roman"/>
          <w:i/>
          <w:iCs/>
          <w:shd w:val="clear" w:color="auto" w:fill="FFFFFF"/>
          <w:lang w:val="en-US"/>
        </w:rPr>
        <w:t>ebates</w:t>
      </w:r>
      <w:r w:rsidRPr="00017BE2">
        <w:rPr>
          <w:rFonts w:ascii="Times New Roman" w:hAnsi="Times New Roman" w:cs="Times New Roman"/>
          <w:shd w:val="clear" w:color="auto" w:fill="FFFFFF"/>
          <w:lang w:val="en-US"/>
        </w:rPr>
        <w:t>, </w:t>
      </w:r>
      <w:r w:rsidRPr="00017BE2">
        <w:rPr>
          <w:rFonts w:ascii="Times New Roman" w:hAnsi="Times New Roman" w:cs="Times New Roman"/>
          <w:i/>
          <w:iCs/>
          <w:shd w:val="clear" w:color="auto" w:fill="FFFFFF"/>
          <w:lang w:val="en-US"/>
        </w:rPr>
        <w:t>2</w:t>
      </w:r>
      <w:r w:rsidRPr="00017BE2">
        <w:rPr>
          <w:rFonts w:ascii="Times New Roman" w:hAnsi="Times New Roman" w:cs="Times New Roman"/>
          <w:shd w:val="clear" w:color="auto" w:fill="FFFFFF"/>
          <w:lang w:val="en-US"/>
        </w:rPr>
        <w:t xml:space="preserve">: 67-103. </w:t>
      </w:r>
      <w:r w:rsidRPr="00017BE2">
        <w:rPr>
          <w:rFonts w:ascii="Times New Roman" w:hAnsi="Times New Roman" w:cs="Times New Roman"/>
          <w:shd w:val="clear" w:color="auto" w:fill="FFFFFF"/>
          <w:lang w:val="sv-FI"/>
        </w:rPr>
        <w:t>Berlin: Walter de Gruyter.</w:t>
      </w:r>
    </w:p>
    <w:p w14:paraId="0DFF3B23" w14:textId="02EAC8C3" w:rsidR="00E2344C" w:rsidRPr="005F4D05" w:rsidRDefault="00E2344C" w:rsidP="005F4D05">
      <w:pPr>
        <w:shd w:val="clear" w:color="auto" w:fill="FFFFFF" w:themeFill="background1"/>
        <w:spacing w:after="0" w:line="360" w:lineRule="auto"/>
        <w:ind w:left="709" w:hanging="709"/>
        <w:jc w:val="both"/>
        <w:rPr>
          <w:rStyle w:val="Hyperlink"/>
          <w:rFonts w:ascii="Times New Roman" w:hAnsi="Times New Roman" w:cs="Times New Roman"/>
          <w:color w:val="auto"/>
          <w:u w:val="none"/>
          <w:shd w:val="clear" w:color="auto" w:fill="FFFFFF"/>
          <w:lang w:val="sv-FI"/>
        </w:rPr>
      </w:pPr>
      <w:r w:rsidRPr="005F4D05">
        <w:rPr>
          <w:rFonts w:ascii="Times New Roman" w:hAnsi="Times New Roman" w:cs="Times New Roman"/>
          <w:lang w:val="en-US"/>
        </w:rPr>
        <w:t xml:space="preserve">Wilmot, N.V. 2024, forthcoming. Language as a source of epistemic injustice in </w:t>
      </w:r>
      <w:proofErr w:type="spellStart"/>
      <w:r w:rsidRPr="005F4D05">
        <w:rPr>
          <w:rFonts w:ascii="Times New Roman" w:hAnsi="Times New Roman" w:cs="Times New Roman"/>
          <w:lang w:val="en-US"/>
        </w:rPr>
        <w:t>organisations</w:t>
      </w:r>
      <w:proofErr w:type="spellEnd"/>
      <w:r w:rsidRPr="005F4D05">
        <w:rPr>
          <w:rFonts w:ascii="Times New Roman" w:hAnsi="Times New Roman" w:cs="Times New Roman"/>
          <w:lang w:val="en-US"/>
        </w:rPr>
        <w:t xml:space="preserve">. </w:t>
      </w:r>
      <w:r w:rsidRPr="005F4D05">
        <w:rPr>
          <w:rFonts w:ascii="Times New Roman" w:hAnsi="Times New Roman" w:cs="Times New Roman"/>
          <w:i/>
          <w:iCs/>
          <w:lang w:val="en-US"/>
        </w:rPr>
        <w:t>Journal of Business Ethics</w:t>
      </w:r>
      <w:r w:rsidRPr="005F4D05">
        <w:rPr>
          <w:rFonts w:ascii="Times New Roman" w:hAnsi="Times New Roman" w:cs="Times New Roman"/>
          <w:i/>
          <w:iCs/>
          <w:shd w:val="clear" w:color="auto" w:fill="FFFFFF"/>
          <w:lang w:val="en-US"/>
        </w:rPr>
        <w:t>.</w:t>
      </w:r>
    </w:p>
    <w:p w14:paraId="32989A8A" w14:textId="683B8899" w:rsidR="00EC595B" w:rsidRPr="00017BE2" w:rsidRDefault="00EC595B" w:rsidP="005F4D05">
      <w:pPr>
        <w:spacing w:after="0" w:line="360" w:lineRule="auto"/>
        <w:ind w:left="709" w:hanging="709"/>
        <w:rPr>
          <w:rFonts w:ascii="Times New Roman" w:eastAsia="Times New Roman" w:hAnsi="Times New Roman" w:cs="Times New Roman"/>
          <w:lang w:val="en-US" w:eastAsia="de-CH"/>
        </w:rPr>
      </w:pPr>
      <w:r w:rsidRPr="00E827C7">
        <w:rPr>
          <w:rFonts w:ascii="Times New Roman" w:eastAsia="Times New Roman" w:hAnsi="Times New Roman" w:cs="Times New Roman"/>
          <w:shd w:val="clear" w:color="auto" w:fill="FFFFFF"/>
          <w:lang w:eastAsia="de-CH"/>
        </w:rPr>
        <w:t xml:space="preserve">Wilmot, N. V., Vigier, M., &amp; </w:t>
      </w:r>
      <w:proofErr w:type="spellStart"/>
      <w:r w:rsidRPr="00E827C7">
        <w:rPr>
          <w:rFonts w:ascii="Times New Roman" w:eastAsia="Times New Roman" w:hAnsi="Times New Roman" w:cs="Times New Roman"/>
          <w:shd w:val="clear" w:color="auto" w:fill="FFFFFF"/>
          <w:lang w:eastAsia="de-CH"/>
        </w:rPr>
        <w:t>Humonen</w:t>
      </w:r>
      <w:proofErr w:type="spellEnd"/>
      <w:r w:rsidRPr="00E827C7">
        <w:rPr>
          <w:rFonts w:ascii="Times New Roman" w:eastAsia="Times New Roman" w:hAnsi="Times New Roman" w:cs="Times New Roman"/>
          <w:shd w:val="clear" w:color="auto" w:fill="FFFFFF"/>
          <w:lang w:eastAsia="de-CH"/>
        </w:rPr>
        <w:t xml:space="preserve">, K. 2024. </w:t>
      </w:r>
      <w:r w:rsidRPr="00017BE2">
        <w:rPr>
          <w:rFonts w:ascii="Times New Roman" w:eastAsia="Times New Roman" w:hAnsi="Times New Roman" w:cs="Times New Roman"/>
          <w:shd w:val="clear" w:color="auto" w:fill="FFFFFF"/>
          <w:lang w:val="en-US" w:eastAsia="de-CH"/>
        </w:rPr>
        <w:t>Language as a source of otherness. </w:t>
      </w:r>
      <w:r w:rsidRPr="005F4D05">
        <w:rPr>
          <w:rFonts w:ascii="Times New Roman" w:eastAsia="Times New Roman" w:hAnsi="Times New Roman" w:cs="Times New Roman"/>
          <w:i/>
          <w:iCs/>
          <w:shd w:val="clear" w:color="auto" w:fill="FFFFFF"/>
          <w:lang w:val="en-US" w:eastAsia="de-CH"/>
        </w:rPr>
        <w:t xml:space="preserve">International Journal of </w:t>
      </w:r>
      <w:proofErr w:type="gramStart"/>
      <w:r w:rsidRPr="005F4D05">
        <w:rPr>
          <w:rFonts w:ascii="Times New Roman" w:eastAsia="Times New Roman" w:hAnsi="Times New Roman" w:cs="Times New Roman"/>
          <w:i/>
          <w:iCs/>
          <w:shd w:val="clear" w:color="auto" w:fill="FFFFFF"/>
          <w:lang w:val="en-US" w:eastAsia="de-CH"/>
        </w:rPr>
        <w:t>Cross Cultural</w:t>
      </w:r>
      <w:proofErr w:type="gramEnd"/>
      <w:r w:rsidRPr="005F4D05">
        <w:rPr>
          <w:rFonts w:ascii="Times New Roman" w:eastAsia="Times New Roman" w:hAnsi="Times New Roman" w:cs="Times New Roman"/>
          <w:i/>
          <w:iCs/>
          <w:shd w:val="clear" w:color="auto" w:fill="FFFFFF"/>
          <w:lang w:val="en-US" w:eastAsia="de-CH"/>
        </w:rPr>
        <w:t xml:space="preserve"> Management</w:t>
      </w:r>
      <w:r w:rsidRPr="005F4D05">
        <w:rPr>
          <w:rFonts w:ascii="Times New Roman" w:eastAsia="Times New Roman" w:hAnsi="Times New Roman" w:cs="Times New Roman"/>
          <w:shd w:val="clear" w:color="auto" w:fill="FFFFFF"/>
          <w:lang w:val="en-US" w:eastAsia="de-CH"/>
        </w:rPr>
        <w:t>, 14705958231216936.</w:t>
      </w:r>
      <w:r w:rsidRPr="005F4D05">
        <w:rPr>
          <w:rFonts w:ascii="Times New Roman" w:eastAsia="Times New Roman" w:hAnsi="Times New Roman" w:cs="Times New Roman"/>
          <w:lang w:val="en-US" w:eastAsia="de-CH"/>
        </w:rPr>
        <w:t xml:space="preserve"> </w:t>
      </w:r>
    </w:p>
    <w:p w14:paraId="2A3D6C05" w14:textId="533D7E20" w:rsidR="003510AD" w:rsidRPr="005F4D05" w:rsidRDefault="003510AD" w:rsidP="005F4D05">
      <w:pPr>
        <w:spacing w:after="0" w:line="360" w:lineRule="auto"/>
        <w:ind w:left="709" w:hanging="709"/>
        <w:jc w:val="both"/>
        <w:rPr>
          <w:rFonts w:ascii="Times New Roman" w:eastAsia="Lato-Regular" w:hAnsi="Times New Roman" w:cs="Times New Roman"/>
          <w:lang w:val="en-US" w:eastAsia="de-CH"/>
        </w:rPr>
      </w:pPr>
      <w:r w:rsidRPr="005F4D05">
        <w:rPr>
          <w:rFonts w:ascii="Times New Roman" w:eastAsia="Lato-Regular" w:hAnsi="Times New Roman" w:cs="Times New Roman"/>
          <w:lang w:val="en-US" w:eastAsia="de-CH"/>
        </w:rPr>
        <w:t xml:space="preserve">Woo, D., &amp; Giles, H. 2017. Language attitudes and intergroup dynamics in multilingual organizations. </w:t>
      </w:r>
      <w:r w:rsidRPr="005F4D05">
        <w:rPr>
          <w:rFonts w:ascii="Times New Roman" w:eastAsia="Lato-Regular" w:hAnsi="Times New Roman" w:cs="Times New Roman"/>
          <w:i/>
          <w:iCs/>
          <w:lang w:val="en-US" w:eastAsia="de-CH"/>
        </w:rPr>
        <w:t>International Journal of</w:t>
      </w:r>
      <w:r w:rsidRPr="005F4D05">
        <w:rPr>
          <w:rFonts w:ascii="Times New Roman" w:hAnsi="Times New Roman" w:cs="Times New Roman"/>
          <w:shd w:val="clear" w:color="auto" w:fill="FFFFFF"/>
          <w:lang w:val="en-US"/>
        </w:rPr>
        <w:t xml:space="preserve"> </w:t>
      </w:r>
      <w:proofErr w:type="gramStart"/>
      <w:r w:rsidRPr="005F4D05">
        <w:rPr>
          <w:rFonts w:ascii="Times New Roman" w:eastAsia="Lato-Regular" w:hAnsi="Times New Roman" w:cs="Times New Roman"/>
          <w:i/>
          <w:iCs/>
          <w:lang w:val="en-US" w:eastAsia="de-CH"/>
        </w:rPr>
        <w:t>Cross Cultural</w:t>
      </w:r>
      <w:proofErr w:type="gramEnd"/>
      <w:r w:rsidRPr="005F4D05">
        <w:rPr>
          <w:rFonts w:ascii="Times New Roman" w:eastAsia="Lato-Regular" w:hAnsi="Times New Roman" w:cs="Times New Roman"/>
          <w:i/>
          <w:iCs/>
          <w:lang w:val="en-US" w:eastAsia="de-CH"/>
        </w:rPr>
        <w:t xml:space="preserve"> Management</w:t>
      </w:r>
      <w:r w:rsidRPr="005F4D05">
        <w:rPr>
          <w:rFonts w:ascii="Times New Roman" w:eastAsia="Lato-Regular" w:hAnsi="Times New Roman" w:cs="Times New Roman"/>
          <w:lang w:val="en-US" w:eastAsia="de-CH"/>
        </w:rPr>
        <w:t>, 17(1): 39-52. https://doi.org/10.1177/1470595817701507</w:t>
      </w:r>
    </w:p>
    <w:p w14:paraId="1A631E3E" w14:textId="329418B4" w:rsidR="00A1096B" w:rsidRPr="00017BE2" w:rsidRDefault="00BF7277" w:rsidP="005F4D05">
      <w:pPr>
        <w:spacing w:after="0" w:line="360" w:lineRule="auto"/>
        <w:ind w:left="709" w:hanging="709"/>
        <w:rPr>
          <w:rFonts w:ascii="Times New Roman" w:hAnsi="Times New Roman" w:cs="Times New Roman"/>
          <w:shd w:val="clear" w:color="auto" w:fill="FFFFFF"/>
          <w:lang w:val="en-US"/>
        </w:rPr>
      </w:pPr>
      <w:r w:rsidRPr="00017BE2">
        <w:rPr>
          <w:rFonts w:ascii="Times New Roman" w:eastAsia="Calibri" w:hAnsi="Times New Roman" w:cs="Times New Roman"/>
          <w:lang w:val="en-US"/>
        </w:rPr>
        <w:t xml:space="preserve">Woolard, K. 1998. Introduction: Language ideology as a field of inquiry. In B.B. </w:t>
      </w:r>
      <w:r w:rsidRPr="00017BE2">
        <w:rPr>
          <w:rFonts w:ascii="Times New Roman" w:hAnsi="Times New Roman" w:cs="Times New Roman"/>
          <w:shd w:val="clear" w:color="auto" w:fill="FFFFFF"/>
          <w:lang w:val="en-US"/>
        </w:rPr>
        <w:t xml:space="preserve">Schieffelin, K.A. Woolard, &amp; P.V. </w:t>
      </w:r>
      <w:proofErr w:type="spellStart"/>
      <w:r w:rsidRPr="00017BE2">
        <w:rPr>
          <w:rFonts w:ascii="Times New Roman" w:hAnsi="Times New Roman" w:cs="Times New Roman"/>
          <w:shd w:val="clear" w:color="auto" w:fill="FFFFFF"/>
          <w:lang w:val="en-US"/>
        </w:rPr>
        <w:t>Kroskrity</w:t>
      </w:r>
      <w:proofErr w:type="spellEnd"/>
      <w:r w:rsidRPr="00017BE2">
        <w:rPr>
          <w:rFonts w:ascii="Times New Roman" w:hAnsi="Times New Roman" w:cs="Times New Roman"/>
          <w:shd w:val="clear" w:color="auto" w:fill="FFFFFF"/>
          <w:lang w:val="en-US"/>
        </w:rPr>
        <w:t xml:space="preserve"> (Eds).  </w:t>
      </w:r>
      <w:r w:rsidRPr="00017BE2">
        <w:rPr>
          <w:rStyle w:val="Emphasis"/>
          <w:rFonts w:ascii="Times New Roman" w:hAnsi="Times New Roman" w:cs="Times New Roman"/>
          <w:shd w:val="clear" w:color="auto" w:fill="FFFFFF"/>
          <w:lang w:val="en-US"/>
        </w:rPr>
        <w:t>Language ideologies: Practice and theory: 3-47</w:t>
      </w:r>
      <w:r w:rsidRPr="00017BE2">
        <w:rPr>
          <w:rFonts w:ascii="Times New Roman" w:hAnsi="Times New Roman" w:cs="Times New Roman"/>
          <w:i/>
          <w:shd w:val="clear" w:color="auto" w:fill="FFFFFF"/>
          <w:lang w:val="en-US"/>
        </w:rPr>
        <w:t xml:space="preserve">. </w:t>
      </w:r>
      <w:r w:rsidRPr="00017BE2">
        <w:rPr>
          <w:rFonts w:ascii="Times New Roman" w:hAnsi="Times New Roman" w:cs="Times New Roman"/>
          <w:shd w:val="clear" w:color="auto" w:fill="FFFFFF"/>
          <w:lang w:val="en-US"/>
        </w:rPr>
        <w:t>Oxford, UK: Oxford University Press.</w:t>
      </w:r>
    </w:p>
    <w:p w14:paraId="1051DCD7" w14:textId="054DE307" w:rsidR="00BD2A6C" w:rsidRPr="00017BE2" w:rsidRDefault="00BD2A6C" w:rsidP="005F4D05">
      <w:pPr>
        <w:spacing w:after="0" w:line="360" w:lineRule="auto"/>
        <w:ind w:left="709" w:hanging="709"/>
        <w:rPr>
          <w:rFonts w:ascii="Times New Roman" w:eastAsia="Times New Roman" w:hAnsi="Times New Roman" w:cs="Times New Roman"/>
          <w:lang w:val="en-US" w:eastAsia="de-CH"/>
        </w:rPr>
      </w:pPr>
      <w:proofErr w:type="spellStart"/>
      <w:r w:rsidRPr="00017BE2">
        <w:rPr>
          <w:rFonts w:ascii="Times New Roman" w:hAnsi="Times New Roman" w:cs="Times New Roman"/>
          <w:shd w:val="clear" w:color="auto" w:fill="FFFFFF"/>
          <w:lang w:val="en-US"/>
        </w:rPr>
        <w:t>Zikic</w:t>
      </w:r>
      <w:proofErr w:type="spellEnd"/>
      <w:r w:rsidRPr="00017BE2">
        <w:rPr>
          <w:rFonts w:ascii="Times New Roman" w:hAnsi="Times New Roman" w:cs="Times New Roman"/>
          <w:shd w:val="clear" w:color="auto" w:fill="FFFFFF"/>
          <w:lang w:val="en-US"/>
        </w:rPr>
        <w:t xml:space="preserve">, J. &amp; </w:t>
      </w:r>
      <w:proofErr w:type="spellStart"/>
      <w:r w:rsidRPr="00017BE2">
        <w:rPr>
          <w:rFonts w:ascii="Times New Roman" w:hAnsi="Times New Roman" w:cs="Times New Roman"/>
          <w:shd w:val="clear" w:color="auto" w:fill="FFFFFF"/>
          <w:lang w:val="en-US"/>
        </w:rPr>
        <w:t>Voloshyna</w:t>
      </w:r>
      <w:proofErr w:type="spellEnd"/>
      <w:r w:rsidRPr="00017BE2">
        <w:rPr>
          <w:rFonts w:ascii="Times New Roman" w:hAnsi="Times New Roman" w:cs="Times New Roman"/>
          <w:shd w:val="clear" w:color="auto" w:fill="FFFFFF"/>
          <w:lang w:val="en-US"/>
        </w:rPr>
        <w:t xml:space="preserve">, V. 2023. Untangling </w:t>
      </w:r>
      <w:r w:rsidR="00402C21">
        <w:rPr>
          <w:rFonts w:ascii="Times New Roman" w:hAnsi="Times New Roman" w:cs="Times New Roman"/>
          <w:shd w:val="clear" w:color="auto" w:fill="FFFFFF"/>
          <w:lang w:val="en-US"/>
        </w:rPr>
        <w:t>s</w:t>
      </w:r>
      <w:r w:rsidRPr="00017BE2">
        <w:rPr>
          <w:rFonts w:ascii="Times New Roman" w:hAnsi="Times New Roman" w:cs="Times New Roman"/>
          <w:shd w:val="clear" w:color="auto" w:fill="FFFFFF"/>
          <w:lang w:val="en-US"/>
        </w:rPr>
        <w:t xml:space="preserve">pace and </w:t>
      </w:r>
      <w:r w:rsidR="00402C21">
        <w:rPr>
          <w:rFonts w:ascii="Times New Roman" w:hAnsi="Times New Roman" w:cs="Times New Roman"/>
          <w:shd w:val="clear" w:color="auto" w:fill="FFFFFF"/>
          <w:lang w:val="en-US"/>
        </w:rPr>
        <w:t>c</w:t>
      </w:r>
      <w:r w:rsidRPr="00017BE2">
        <w:rPr>
          <w:rFonts w:ascii="Times New Roman" w:hAnsi="Times New Roman" w:cs="Times New Roman"/>
          <w:shd w:val="clear" w:color="auto" w:fill="FFFFFF"/>
          <w:lang w:val="en-US"/>
        </w:rPr>
        <w:t xml:space="preserve">areer </w:t>
      </w:r>
      <w:r w:rsidR="00402C21">
        <w:rPr>
          <w:rFonts w:ascii="Times New Roman" w:hAnsi="Times New Roman" w:cs="Times New Roman"/>
          <w:shd w:val="clear" w:color="auto" w:fill="FFFFFF"/>
          <w:lang w:val="en-US"/>
        </w:rPr>
        <w:t>a</w:t>
      </w:r>
      <w:r w:rsidRPr="00017BE2">
        <w:rPr>
          <w:rFonts w:ascii="Times New Roman" w:hAnsi="Times New Roman" w:cs="Times New Roman"/>
          <w:shd w:val="clear" w:color="auto" w:fill="FFFFFF"/>
          <w:lang w:val="en-US"/>
        </w:rPr>
        <w:t xml:space="preserve">ction: Migrant </w:t>
      </w:r>
      <w:r w:rsidR="00402C21">
        <w:rPr>
          <w:rFonts w:ascii="Times New Roman" w:hAnsi="Times New Roman" w:cs="Times New Roman"/>
          <w:shd w:val="clear" w:color="auto" w:fill="FFFFFF"/>
          <w:lang w:val="en-US"/>
        </w:rPr>
        <w:t>c</w:t>
      </w:r>
      <w:r w:rsidRPr="00017BE2">
        <w:rPr>
          <w:rFonts w:ascii="Times New Roman" w:hAnsi="Times New Roman" w:cs="Times New Roman"/>
          <w:shd w:val="clear" w:color="auto" w:fill="FFFFFF"/>
          <w:lang w:val="en-US"/>
        </w:rPr>
        <w:t xml:space="preserve">areer </w:t>
      </w:r>
      <w:r w:rsidR="00402C21">
        <w:rPr>
          <w:rFonts w:ascii="Times New Roman" w:hAnsi="Times New Roman" w:cs="Times New Roman"/>
          <w:shd w:val="clear" w:color="auto" w:fill="FFFFFF"/>
          <w:lang w:val="en-US"/>
        </w:rPr>
        <w:t>r</w:t>
      </w:r>
      <w:r w:rsidRPr="00017BE2">
        <w:rPr>
          <w:rFonts w:ascii="Times New Roman" w:hAnsi="Times New Roman" w:cs="Times New Roman"/>
          <w:shd w:val="clear" w:color="auto" w:fill="FFFFFF"/>
          <w:lang w:val="en-US"/>
        </w:rPr>
        <w:t xml:space="preserve">econtextualization in the </w:t>
      </w:r>
      <w:r w:rsidR="00402C21">
        <w:rPr>
          <w:rFonts w:ascii="Times New Roman" w:hAnsi="Times New Roman" w:cs="Times New Roman"/>
          <w:shd w:val="clear" w:color="auto" w:fill="FFFFFF"/>
          <w:lang w:val="en-US"/>
        </w:rPr>
        <w:t>h</w:t>
      </w:r>
      <w:r w:rsidRPr="00017BE2">
        <w:rPr>
          <w:rFonts w:ascii="Times New Roman" w:hAnsi="Times New Roman" w:cs="Times New Roman"/>
          <w:shd w:val="clear" w:color="auto" w:fill="FFFFFF"/>
          <w:lang w:val="en-US"/>
        </w:rPr>
        <w:t xml:space="preserve">ost </w:t>
      </w:r>
      <w:r w:rsidR="00402C21">
        <w:rPr>
          <w:rFonts w:ascii="Times New Roman" w:hAnsi="Times New Roman" w:cs="Times New Roman"/>
          <w:shd w:val="clear" w:color="auto" w:fill="FFFFFF"/>
          <w:lang w:val="en-US"/>
        </w:rPr>
        <w:t>c</w:t>
      </w:r>
      <w:r w:rsidRPr="00017BE2">
        <w:rPr>
          <w:rFonts w:ascii="Times New Roman" w:hAnsi="Times New Roman" w:cs="Times New Roman"/>
          <w:shd w:val="clear" w:color="auto" w:fill="FFFFFF"/>
          <w:lang w:val="en-US"/>
        </w:rPr>
        <w:t xml:space="preserve">ity, </w:t>
      </w:r>
      <w:r w:rsidRPr="00017BE2">
        <w:rPr>
          <w:rFonts w:ascii="Times New Roman" w:hAnsi="Times New Roman" w:cs="Times New Roman"/>
          <w:i/>
          <w:iCs/>
          <w:shd w:val="clear" w:color="auto" w:fill="FFFFFF"/>
          <w:lang w:val="en-US"/>
        </w:rPr>
        <w:t xml:space="preserve">Academy of Management Discoveries, </w:t>
      </w:r>
      <w:r w:rsidR="00BB514E" w:rsidRPr="00017BE2">
        <w:rPr>
          <w:rFonts w:ascii="Times New Roman" w:hAnsi="Times New Roman" w:cs="Times New Roman"/>
          <w:shd w:val="clear" w:color="auto" w:fill="FFFFFF"/>
          <w:lang w:val="en-US"/>
        </w:rPr>
        <w:t>9(2), 160-186</w:t>
      </w:r>
    </w:p>
    <w:p w14:paraId="296ED194" w14:textId="77777777" w:rsidR="00712E64" w:rsidRPr="005F4D05" w:rsidRDefault="00712E64" w:rsidP="005F4D05">
      <w:pPr>
        <w:autoSpaceDE w:val="0"/>
        <w:autoSpaceDN w:val="0"/>
        <w:adjustRightInd w:val="0"/>
        <w:spacing w:after="0" w:line="360" w:lineRule="auto"/>
        <w:ind w:left="709" w:hanging="709"/>
        <w:rPr>
          <w:rFonts w:ascii="Times New Roman" w:hAnsi="Times New Roman" w:cs="Times New Roman"/>
          <w:lang w:val="en-US"/>
        </w:rPr>
      </w:pPr>
    </w:p>
    <w:sectPr w:rsidR="00712E64" w:rsidRPr="005F4D05" w:rsidSect="00E72D7E">
      <w:footerReference w:type="default" r:id="rId3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AC6AF" w14:textId="77777777" w:rsidR="00E72D7E" w:rsidRDefault="00E72D7E" w:rsidP="00DD0F90">
      <w:pPr>
        <w:spacing w:after="0" w:line="240" w:lineRule="auto"/>
      </w:pPr>
      <w:r>
        <w:separator/>
      </w:r>
    </w:p>
  </w:endnote>
  <w:endnote w:type="continuationSeparator" w:id="0">
    <w:p w14:paraId="25532D4E" w14:textId="77777777" w:rsidR="00E72D7E" w:rsidRDefault="00E72D7E" w:rsidP="00DD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ato-Regular">
    <w:altName w:val="Klee One"/>
    <w:panose1 w:val="00000000000000000000"/>
    <w:charset w:val="80"/>
    <w:family w:val="auto"/>
    <w:notTrueType/>
    <w:pitch w:val="default"/>
    <w:sig w:usb0="00000003" w:usb1="08070000" w:usb2="00000010" w:usb3="00000000" w:csb0="0002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791856"/>
      <w:docPartObj>
        <w:docPartGallery w:val="Page Numbers (Bottom of Page)"/>
        <w:docPartUnique/>
      </w:docPartObj>
    </w:sdtPr>
    <w:sdtEndPr/>
    <w:sdtContent>
      <w:p w14:paraId="5598E86A" w14:textId="6FE1F445" w:rsidR="008043E6" w:rsidRDefault="008043E6">
        <w:pPr>
          <w:pStyle w:val="Footer"/>
          <w:jc w:val="right"/>
        </w:pPr>
        <w:r>
          <w:fldChar w:fldCharType="begin"/>
        </w:r>
        <w:r>
          <w:instrText>PAGE   \* MERGEFORMAT</w:instrText>
        </w:r>
        <w:r>
          <w:fldChar w:fldCharType="separate"/>
        </w:r>
        <w:r w:rsidRPr="008043E6">
          <w:rPr>
            <w:noProof/>
            <w:lang w:val="de-DE"/>
          </w:rPr>
          <w:t>2</w:t>
        </w:r>
        <w:r>
          <w:fldChar w:fldCharType="end"/>
        </w:r>
      </w:p>
    </w:sdtContent>
  </w:sdt>
  <w:p w14:paraId="66190971" w14:textId="77777777" w:rsidR="008043E6" w:rsidRDefault="00804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3B213" w14:textId="77777777" w:rsidR="00E72D7E" w:rsidRDefault="00E72D7E" w:rsidP="00DD0F90">
      <w:pPr>
        <w:spacing w:after="0" w:line="240" w:lineRule="auto"/>
      </w:pPr>
      <w:r>
        <w:separator/>
      </w:r>
    </w:p>
  </w:footnote>
  <w:footnote w:type="continuationSeparator" w:id="0">
    <w:p w14:paraId="007DC53E" w14:textId="77777777" w:rsidR="00E72D7E" w:rsidRDefault="00E72D7E" w:rsidP="00DD0F90">
      <w:pPr>
        <w:spacing w:after="0" w:line="240" w:lineRule="auto"/>
      </w:pPr>
      <w:r>
        <w:continuationSeparator/>
      </w:r>
    </w:p>
  </w:footnote>
  <w:footnote w:id="1">
    <w:p w14:paraId="07396625" w14:textId="6E685972" w:rsidR="00047F01" w:rsidRPr="005F4D05" w:rsidRDefault="00047F01" w:rsidP="00047F01">
      <w:pPr>
        <w:pStyle w:val="FootnoteText"/>
        <w:rPr>
          <w:lang w:val="en-US"/>
        </w:rPr>
      </w:pPr>
      <w:r w:rsidRPr="00193DC8">
        <w:rPr>
          <w:rStyle w:val="normaltextrun"/>
          <w:rFonts w:ascii="Times New Roman" w:hAnsi="Times New Roman" w:cs="Times New Roman"/>
          <w:color w:val="000000"/>
          <w:lang w:val="en-US"/>
        </w:rPr>
        <w:footnoteRef/>
      </w:r>
      <w:r w:rsidRPr="00193DC8">
        <w:rPr>
          <w:rStyle w:val="normaltextrun"/>
          <w:rFonts w:ascii="Times New Roman" w:hAnsi="Times New Roman" w:cs="Times New Roman"/>
          <w:color w:val="000000"/>
          <w:lang w:val="en-US"/>
        </w:rPr>
        <w:t xml:space="preserve"> Two of these participated to represent the experiences of Finnish managers. T</w:t>
      </w:r>
      <w:r>
        <w:rPr>
          <w:rStyle w:val="normaltextrun"/>
          <w:rFonts w:ascii="Times New Roman" w:hAnsi="Times New Roman" w:cs="Times New Roman"/>
          <w:color w:val="000000"/>
          <w:lang w:val="en-US"/>
        </w:rPr>
        <w:t>he third was a researcher married to a migrant who took part in the workshops out of professional interest though not as part of the research team.</w:t>
      </w:r>
    </w:p>
  </w:footnote>
  <w:footnote w:id="2">
    <w:p w14:paraId="5BF71EC8" w14:textId="750B5957" w:rsidR="00D0287E" w:rsidRPr="00193DC8" w:rsidRDefault="00D0287E">
      <w:pPr>
        <w:pStyle w:val="FootnoteText"/>
        <w:rPr>
          <w:rFonts w:ascii="Times New Roman" w:hAnsi="Times New Roman" w:cs="Times New Roman"/>
          <w:lang w:val="en-US"/>
        </w:rPr>
      </w:pPr>
      <w:r>
        <w:rPr>
          <w:rStyle w:val="FootnoteReference"/>
        </w:rPr>
        <w:footnoteRef/>
      </w:r>
      <w:r w:rsidRPr="00193DC8">
        <w:rPr>
          <w:lang w:val="en-US"/>
        </w:rPr>
        <w:t xml:space="preserve"> </w:t>
      </w:r>
      <w:r w:rsidRPr="00193DC8">
        <w:rPr>
          <w:rFonts w:ascii="Times New Roman" w:hAnsi="Times New Roman" w:cs="Times New Roman"/>
          <w:color w:val="202122"/>
          <w:shd w:val="clear" w:color="auto" w:fill="FFFFFF"/>
          <w:lang w:val="en-US"/>
        </w:rPr>
        <w:t>Participants are free to use the information received, but neither the identity nor the affiliation of the speaker(s), nor that of any other participant, may be revealed.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0203"/>
    <w:multiLevelType w:val="hybridMultilevel"/>
    <w:tmpl w:val="9CF872E6"/>
    <w:lvl w:ilvl="0" w:tplc="6B3A1DCA">
      <w:start w:val="1"/>
      <w:numFmt w:val="bullet"/>
      <w:lvlText w:val="•"/>
      <w:lvlJc w:val="left"/>
      <w:pPr>
        <w:tabs>
          <w:tab w:val="num" w:pos="720"/>
        </w:tabs>
        <w:ind w:left="720" w:hanging="360"/>
      </w:pPr>
      <w:rPr>
        <w:rFonts w:ascii="Times New Roman" w:hAnsi="Times New Roman" w:hint="default"/>
      </w:rPr>
    </w:lvl>
    <w:lvl w:ilvl="1" w:tplc="2E4A33B2" w:tentative="1">
      <w:start w:val="1"/>
      <w:numFmt w:val="bullet"/>
      <w:lvlText w:val="•"/>
      <w:lvlJc w:val="left"/>
      <w:pPr>
        <w:tabs>
          <w:tab w:val="num" w:pos="1440"/>
        </w:tabs>
        <w:ind w:left="1440" w:hanging="360"/>
      </w:pPr>
      <w:rPr>
        <w:rFonts w:ascii="Times New Roman" w:hAnsi="Times New Roman" w:hint="default"/>
      </w:rPr>
    </w:lvl>
    <w:lvl w:ilvl="2" w:tplc="83EED31C" w:tentative="1">
      <w:start w:val="1"/>
      <w:numFmt w:val="bullet"/>
      <w:lvlText w:val="•"/>
      <w:lvlJc w:val="left"/>
      <w:pPr>
        <w:tabs>
          <w:tab w:val="num" w:pos="2160"/>
        </w:tabs>
        <w:ind w:left="2160" w:hanging="360"/>
      </w:pPr>
      <w:rPr>
        <w:rFonts w:ascii="Times New Roman" w:hAnsi="Times New Roman" w:hint="default"/>
      </w:rPr>
    </w:lvl>
    <w:lvl w:ilvl="3" w:tplc="87B82F40" w:tentative="1">
      <w:start w:val="1"/>
      <w:numFmt w:val="bullet"/>
      <w:lvlText w:val="•"/>
      <w:lvlJc w:val="left"/>
      <w:pPr>
        <w:tabs>
          <w:tab w:val="num" w:pos="2880"/>
        </w:tabs>
        <w:ind w:left="2880" w:hanging="360"/>
      </w:pPr>
      <w:rPr>
        <w:rFonts w:ascii="Times New Roman" w:hAnsi="Times New Roman" w:hint="default"/>
      </w:rPr>
    </w:lvl>
    <w:lvl w:ilvl="4" w:tplc="2E26BD02" w:tentative="1">
      <w:start w:val="1"/>
      <w:numFmt w:val="bullet"/>
      <w:lvlText w:val="•"/>
      <w:lvlJc w:val="left"/>
      <w:pPr>
        <w:tabs>
          <w:tab w:val="num" w:pos="3600"/>
        </w:tabs>
        <w:ind w:left="3600" w:hanging="360"/>
      </w:pPr>
      <w:rPr>
        <w:rFonts w:ascii="Times New Roman" w:hAnsi="Times New Roman" w:hint="default"/>
      </w:rPr>
    </w:lvl>
    <w:lvl w:ilvl="5" w:tplc="919C9AE8" w:tentative="1">
      <w:start w:val="1"/>
      <w:numFmt w:val="bullet"/>
      <w:lvlText w:val="•"/>
      <w:lvlJc w:val="left"/>
      <w:pPr>
        <w:tabs>
          <w:tab w:val="num" w:pos="4320"/>
        </w:tabs>
        <w:ind w:left="4320" w:hanging="360"/>
      </w:pPr>
      <w:rPr>
        <w:rFonts w:ascii="Times New Roman" w:hAnsi="Times New Roman" w:hint="default"/>
      </w:rPr>
    </w:lvl>
    <w:lvl w:ilvl="6" w:tplc="39EC764E" w:tentative="1">
      <w:start w:val="1"/>
      <w:numFmt w:val="bullet"/>
      <w:lvlText w:val="•"/>
      <w:lvlJc w:val="left"/>
      <w:pPr>
        <w:tabs>
          <w:tab w:val="num" w:pos="5040"/>
        </w:tabs>
        <w:ind w:left="5040" w:hanging="360"/>
      </w:pPr>
      <w:rPr>
        <w:rFonts w:ascii="Times New Roman" w:hAnsi="Times New Roman" w:hint="default"/>
      </w:rPr>
    </w:lvl>
    <w:lvl w:ilvl="7" w:tplc="348E788A" w:tentative="1">
      <w:start w:val="1"/>
      <w:numFmt w:val="bullet"/>
      <w:lvlText w:val="•"/>
      <w:lvlJc w:val="left"/>
      <w:pPr>
        <w:tabs>
          <w:tab w:val="num" w:pos="5760"/>
        </w:tabs>
        <w:ind w:left="5760" w:hanging="360"/>
      </w:pPr>
      <w:rPr>
        <w:rFonts w:ascii="Times New Roman" w:hAnsi="Times New Roman" w:hint="default"/>
      </w:rPr>
    </w:lvl>
    <w:lvl w:ilvl="8" w:tplc="EC9CDCB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246C64"/>
    <w:multiLevelType w:val="hybridMultilevel"/>
    <w:tmpl w:val="2BDAD13E"/>
    <w:lvl w:ilvl="0" w:tplc="5D144068">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535F7A"/>
    <w:multiLevelType w:val="hybridMultilevel"/>
    <w:tmpl w:val="67D0129A"/>
    <w:lvl w:ilvl="0" w:tplc="BBD21B2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B5F6F51"/>
    <w:multiLevelType w:val="hybridMultilevel"/>
    <w:tmpl w:val="479A312C"/>
    <w:lvl w:ilvl="0" w:tplc="8DD4A49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C024808"/>
    <w:multiLevelType w:val="hybridMultilevel"/>
    <w:tmpl w:val="48123B48"/>
    <w:lvl w:ilvl="0" w:tplc="9A6E19C2">
      <w:start w:val="1"/>
      <w:numFmt w:val="decimal"/>
      <w:lvlText w:val="%1)"/>
      <w:lvlJc w:val="left"/>
      <w:pPr>
        <w:tabs>
          <w:tab w:val="num" w:pos="720"/>
        </w:tabs>
        <w:ind w:left="720" w:hanging="360"/>
      </w:pPr>
    </w:lvl>
    <w:lvl w:ilvl="1" w:tplc="8CC49C06" w:tentative="1">
      <w:start w:val="1"/>
      <w:numFmt w:val="decimal"/>
      <w:lvlText w:val="%2)"/>
      <w:lvlJc w:val="left"/>
      <w:pPr>
        <w:tabs>
          <w:tab w:val="num" w:pos="1440"/>
        </w:tabs>
        <w:ind w:left="1440" w:hanging="360"/>
      </w:pPr>
    </w:lvl>
    <w:lvl w:ilvl="2" w:tplc="0C928330" w:tentative="1">
      <w:start w:val="1"/>
      <w:numFmt w:val="decimal"/>
      <w:lvlText w:val="%3)"/>
      <w:lvlJc w:val="left"/>
      <w:pPr>
        <w:tabs>
          <w:tab w:val="num" w:pos="2160"/>
        </w:tabs>
        <w:ind w:left="2160" w:hanging="360"/>
      </w:pPr>
    </w:lvl>
    <w:lvl w:ilvl="3" w:tplc="64520DB8" w:tentative="1">
      <w:start w:val="1"/>
      <w:numFmt w:val="decimal"/>
      <w:lvlText w:val="%4)"/>
      <w:lvlJc w:val="left"/>
      <w:pPr>
        <w:tabs>
          <w:tab w:val="num" w:pos="2880"/>
        </w:tabs>
        <w:ind w:left="2880" w:hanging="360"/>
      </w:pPr>
    </w:lvl>
    <w:lvl w:ilvl="4" w:tplc="BEEE23D4" w:tentative="1">
      <w:start w:val="1"/>
      <w:numFmt w:val="decimal"/>
      <w:lvlText w:val="%5)"/>
      <w:lvlJc w:val="left"/>
      <w:pPr>
        <w:tabs>
          <w:tab w:val="num" w:pos="3600"/>
        </w:tabs>
        <w:ind w:left="3600" w:hanging="360"/>
      </w:pPr>
    </w:lvl>
    <w:lvl w:ilvl="5" w:tplc="E14E1074" w:tentative="1">
      <w:start w:val="1"/>
      <w:numFmt w:val="decimal"/>
      <w:lvlText w:val="%6)"/>
      <w:lvlJc w:val="left"/>
      <w:pPr>
        <w:tabs>
          <w:tab w:val="num" w:pos="4320"/>
        </w:tabs>
        <w:ind w:left="4320" w:hanging="360"/>
      </w:pPr>
    </w:lvl>
    <w:lvl w:ilvl="6" w:tplc="86D409DE" w:tentative="1">
      <w:start w:val="1"/>
      <w:numFmt w:val="decimal"/>
      <w:lvlText w:val="%7)"/>
      <w:lvlJc w:val="left"/>
      <w:pPr>
        <w:tabs>
          <w:tab w:val="num" w:pos="5040"/>
        </w:tabs>
        <w:ind w:left="5040" w:hanging="360"/>
      </w:pPr>
    </w:lvl>
    <w:lvl w:ilvl="7" w:tplc="CC625FE0" w:tentative="1">
      <w:start w:val="1"/>
      <w:numFmt w:val="decimal"/>
      <w:lvlText w:val="%8)"/>
      <w:lvlJc w:val="left"/>
      <w:pPr>
        <w:tabs>
          <w:tab w:val="num" w:pos="5760"/>
        </w:tabs>
        <w:ind w:left="5760" w:hanging="360"/>
      </w:pPr>
    </w:lvl>
    <w:lvl w:ilvl="8" w:tplc="AEF6C2A8" w:tentative="1">
      <w:start w:val="1"/>
      <w:numFmt w:val="decimal"/>
      <w:lvlText w:val="%9)"/>
      <w:lvlJc w:val="left"/>
      <w:pPr>
        <w:tabs>
          <w:tab w:val="num" w:pos="6480"/>
        </w:tabs>
        <w:ind w:left="6480" w:hanging="360"/>
      </w:pPr>
    </w:lvl>
  </w:abstractNum>
  <w:abstractNum w:abstractNumId="5" w15:restartNumberingAfterBreak="0">
    <w:nsid w:val="0D007490"/>
    <w:multiLevelType w:val="hybridMultilevel"/>
    <w:tmpl w:val="CA744A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DFB7C4A"/>
    <w:multiLevelType w:val="hybridMultilevel"/>
    <w:tmpl w:val="DD6C32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48152FE"/>
    <w:multiLevelType w:val="hybridMultilevel"/>
    <w:tmpl w:val="0CC897EE"/>
    <w:lvl w:ilvl="0" w:tplc="D5107558">
      <w:start w:val="2"/>
      <w:numFmt w:val="bullet"/>
      <w:lvlText w:val=""/>
      <w:lvlJc w:val="left"/>
      <w:pPr>
        <w:ind w:left="1776" w:hanging="360"/>
      </w:pPr>
      <w:rPr>
        <w:rFonts w:ascii="Wingdings" w:eastAsia="Times New Roman" w:hAnsi="Wingdings" w:cs="Times New Roman"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8" w15:restartNumberingAfterBreak="0">
    <w:nsid w:val="172E66DC"/>
    <w:multiLevelType w:val="hybridMultilevel"/>
    <w:tmpl w:val="7954218A"/>
    <w:lvl w:ilvl="0" w:tplc="3A2889F2">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74566D7"/>
    <w:multiLevelType w:val="hybridMultilevel"/>
    <w:tmpl w:val="AD74D48A"/>
    <w:lvl w:ilvl="0" w:tplc="535C8AE4">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8467C60"/>
    <w:multiLevelType w:val="hybridMultilevel"/>
    <w:tmpl w:val="35DCB446"/>
    <w:lvl w:ilvl="0" w:tplc="8C80B35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99341C4"/>
    <w:multiLevelType w:val="hybridMultilevel"/>
    <w:tmpl w:val="795E7EB6"/>
    <w:lvl w:ilvl="0" w:tplc="84D09F46">
      <w:start w:val="1"/>
      <w:numFmt w:val="bullet"/>
      <w:lvlText w:val="•"/>
      <w:lvlJc w:val="left"/>
      <w:pPr>
        <w:tabs>
          <w:tab w:val="num" w:pos="720"/>
        </w:tabs>
        <w:ind w:left="720" w:hanging="360"/>
      </w:pPr>
      <w:rPr>
        <w:rFonts w:ascii="Arial" w:hAnsi="Arial" w:hint="default"/>
      </w:rPr>
    </w:lvl>
    <w:lvl w:ilvl="1" w:tplc="E598B75E" w:tentative="1">
      <w:start w:val="1"/>
      <w:numFmt w:val="bullet"/>
      <w:lvlText w:val="•"/>
      <w:lvlJc w:val="left"/>
      <w:pPr>
        <w:tabs>
          <w:tab w:val="num" w:pos="1440"/>
        </w:tabs>
        <w:ind w:left="1440" w:hanging="360"/>
      </w:pPr>
      <w:rPr>
        <w:rFonts w:ascii="Arial" w:hAnsi="Arial" w:hint="default"/>
      </w:rPr>
    </w:lvl>
    <w:lvl w:ilvl="2" w:tplc="33129820" w:tentative="1">
      <w:start w:val="1"/>
      <w:numFmt w:val="bullet"/>
      <w:lvlText w:val="•"/>
      <w:lvlJc w:val="left"/>
      <w:pPr>
        <w:tabs>
          <w:tab w:val="num" w:pos="2160"/>
        </w:tabs>
        <w:ind w:left="2160" w:hanging="360"/>
      </w:pPr>
      <w:rPr>
        <w:rFonts w:ascii="Arial" w:hAnsi="Arial" w:hint="default"/>
      </w:rPr>
    </w:lvl>
    <w:lvl w:ilvl="3" w:tplc="AC163C0A" w:tentative="1">
      <w:start w:val="1"/>
      <w:numFmt w:val="bullet"/>
      <w:lvlText w:val="•"/>
      <w:lvlJc w:val="left"/>
      <w:pPr>
        <w:tabs>
          <w:tab w:val="num" w:pos="2880"/>
        </w:tabs>
        <w:ind w:left="2880" w:hanging="360"/>
      </w:pPr>
      <w:rPr>
        <w:rFonts w:ascii="Arial" w:hAnsi="Arial" w:hint="default"/>
      </w:rPr>
    </w:lvl>
    <w:lvl w:ilvl="4" w:tplc="D61C6D12" w:tentative="1">
      <w:start w:val="1"/>
      <w:numFmt w:val="bullet"/>
      <w:lvlText w:val="•"/>
      <w:lvlJc w:val="left"/>
      <w:pPr>
        <w:tabs>
          <w:tab w:val="num" w:pos="3600"/>
        </w:tabs>
        <w:ind w:left="3600" w:hanging="360"/>
      </w:pPr>
      <w:rPr>
        <w:rFonts w:ascii="Arial" w:hAnsi="Arial" w:hint="default"/>
      </w:rPr>
    </w:lvl>
    <w:lvl w:ilvl="5" w:tplc="CFF20D6E" w:tentative="1">
      <w:start w:val="1"/>
      <w:numFmt w:val="bullet"/>
      <w:lvlText w:val="•"/>
      <w:lvlJc w:val="left"/>
      <w:pPr>
        <w:tabs>
          <w:tab w:val="num" w:pos="4320"/>
        </w:tabs>
        <w:ind w:left="4320" w:hanging="360"/>
      </w:pPr>
      <w:rPr>
        <w:rFonts w:ascii="Arial" w:hAnsi="Arial" w:hint="default"/>
      </w:rPr>
    </w:lvl>
    <w:lvl w:ilvl="6" w:tplc="8188AC0E" w:tentative="1">
      <w:start w:val="1"/>
      <w:numFmt w:val="bullet"/>
      <w:lvlText w:val="•"/>
      <w:lvlJc w:val="left"/>
      <w:pPr>
        <w:tabs>
          <w:tab w:val="num" w:pos="5040"/>
        </w:tabs>
        <w:ind w:left="5040" w:hanging="360"/>
      </w:pPr>
      <w:rPr>
        <w:rFonts w:ascii="Arial" w:hAnsi="Arial" w:hint="default"/>
      </w:rPr>
    </w:lvl>
    <w:lvl w:ilvl="7" w:tplc="49D271B8" w:tentative="1">
      <w:start w:val="1"/>
      <w:numFmt w:val="bullet"/>
      <w:lvlText w:val="•"/>
      <w:lvlJc w:val="left"/>
      <w:pPr>
        <w:tabs>
          <w:tab w:val="num" w:pos="5760"/>
        </w:tabs>
        <w:ind w:left="5760" w:hanging="360"/>
      </w:pPr>
      <w:rPr>
        <w:rFonts w:ascii="Arial" w:hAnsi="Arial" w:hint="default"/>
      </w:rPr>
    </w:lvl>
    <w:lvl w:ilvl="8" w:tplc="00587C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A252932"/>
    <w:multiLevelType w:val="hybridMultilevel"/>
    <w:tmpl w:val="44E09B9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1CCE4B73"/>
    <w:multiLevelType w:val="hybridMultilevel"/>
    <w:tmpl w:val="582879E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1CEA639A"/>
    <w:multiLevelType w:val="multilevel"/>
    <w:tmpl w:val="CAD015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D155F5F"/>
    <w:multiLevelType w:val="hybridMultilevel"/>
    <w:tmpl w:val="CE88CA88"/>
    <w:lvl w:ilvl="0" w:tplc="AE2437A2">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09C3B46"/>
    <w:multiLevelType w:val="hybridMultilevel"/>
    <w:tmpl w:val="F1641CC2"/>
    <w:lvl w:ilvl="0" w:tplc="08070001">
      <w:start w:val="1"/>
      <w:numFmt w:val="bullet"/>
      <w:lvlText w:val=""/>
      <w:lvlJc w:val="left"/>
      <w:pPr>
        <w:ind w:left="1065" w:hanging="360"/>
      </w:pPr>
      <w:rPr>
        <w:rFonts w:ascii="Symbol" w:hAnsi="Symbol" w:hint="default"/>
      </w:rPr>
    </w:lvl>
    <w:lvl w:ilvl="1" w:tplc="08070003" w:tentative="1">
      <w:start w:val="1"/>
      <w:numFmt w:val="bullet"/>
      <w:lvlText w:val="o"/>
      <w:lvlJc w:val="left"/>
      <w:pPr>
        <w:ind w:left="1785" w:hanging="360"/>
      </w:pPr>
      <w:rPr>
        <w:rFonts w:ascii="Courier New" w:hAnsi="Courier New" w:cs="Courier New" w:hint="default"/>
      </w:rPr>
    </w:lvl>
    <w:lvl w:ilvl="2" w:tplc="08070005" w:tentative="1">
      <w:start w:val="1"/>
      <w:numFmt w:val="bullet"/>
      <w:lvlText w:val=""/>
      <w:lvlJc w:val="left"/>
      <w:pPr>
        <w:ind w:left="2505" w:hanging="360"/>
      </w:pPr>
      <w:rPr>
        <w:rFonts w:ascii="Wingdings" w:hAnsi="Wingdings" w:hint="default"/>
      </w:rPr>
    </w:lvl>
    <w:lvl w:ilvl="3" w:tplc="08070001" w:tentative="1">
      <w:start w:val="1"/>
      <w:numFmt w:val="bullet"/>
      <w:lvlText w:val=""/>
      <w:lvlJc w:val="left"/>
      <w:pPr>
        <w:ind w:left="3225" w:hanging="360"/>
      </w:pPr>
      <w:rPr>
        <w:rFonts w:ascii="Symbol" w:hAnsi="Symbol" w:hint="default"/>
      </w:rPr>
    </w:lvl>
    <w:lvl w:ilvl="4" w:tplc="08070003" w:tentative="1">
      <w:start w:val="1"/>
      <w:numFmt w:val="bullet"/>
      <w:lvlText w:val="o"/>
      <w:lvlJc w:val="left"/>
      <w:pPr>
        <w:ind w:left="3945" w:hanging="360"/>
      </w:pPr>
      <w:rPr>
        <w:rFonts w:ascii="Courier New" w:hAnsi="Courier New" w:cs="Courier New" w:hint="default"/>
      </w:rPr>
    </w:lvl>
    <w:lvl w:ilvl="5" w:tplc="08070005" w:tentative="1">
      <w:start w:val="1"/>
      <w:numFmt w:val="bullet"/>
      <w:lvlText w:val=""/>
      <w:lvlJc w:val="left"/>
      <w:pPr>
        <w:ind w:left="4665" w:hanging="360"/>
      </w:pPr>
      <w:rPr>
        <w:rFonts w:ascii="Wingdings" w:hAnsi="Wingdings" w:hint="default"/>
      </w:rPr>
    </w:lvl>
    <w:lvl w:ilvl="6" w:tplc="08070001" w:tentative="1">
      <w:start w:val="1"/>
      <w:numFmt w:val="bullet"/>
      <w:lvlText w:val=""/>
      <w:lvlJc w:val="left"/>
      <w:pPr>
        <w:ind w:left="5385" w:hanging="360"/>
      </w:pPr>
      <w:rPr>
        <w:rFonts w:ascii="Symbol" w:hAnsi="Symbol" w:hint="default"/>
      </w:rPr>
    </w:lvl>
    <w:lvl w:ilvl="7" w:tplc="08070003" w:tentative="1">
      <w:start w:val="1"/>
      <w:numFmt w:val="bullet"/>
      <w:lvlText w:val="o"/>
      <w:lvlJc w:val="left"/>
      <w:pPr>
        <w:ind w:left="6105" w:hanging="360"/>
      </w:pPr>
      <w:rPr>
        <w:rFonts w:ascii="Courier New" w:hAnsi="Courier New" w:cs="Courier New" w:hint="default"/>
      </w:rPr>
    </w:lvl>
    <w:lvl w:ilvl="8" w:tplc="08070005" w:tentative="1">
      <w:start w:val="1"/>
      <w:numFmt w:val="bullet"/>
      <w:lvlText w:val=""/>
      <w:lvlJc w:val="left"/>
      <w:pPr>
        <w:ind w:left="6825" w:hanging="360"/>
      </w:pPr>
      <w:rPr>
        <w:rFonts w:ascii="Wingdings" w:hAnsi="Wingdings" w:hint="default"/>
      </w:rPr>
    </w:lvl>
  </w:abstractNum>
  <w:abstractNum w:abstractNumId="17" w15:restartNumberingAfterBreak="0">
    <w:nsid w:val="24CD7F91"/>
    <w:multiLevelType w:val="hybridMultilevel"/>
    <w:tmpl w:val="37D2DC7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5E443B3"/>
    <w:multiLevelType w:val="hybridMultilevel"/>
    <w:tmpl w:val="76586818"/>
    <w:lvl w:ilvl="0" w:tplc="B1C0ACBE">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83D5EA1"/>
    <w:multiLevelType w:val="hybridMultilevel"/>
    <w:tmpl w:val="44BA1E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FCA0A4B"/>
    <w:multiLevelType w:val="hybridMultilevel"/>
    <w:tmpl w:val="7ED4271C"/>
    <w:lvl w:ilvl="0" w:tplc="1582696A">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34F280B"/>
    <w:multiLevelType w:val="hybridMultilevel"/>
    <w:tmpl w:val="E5C41B18"/>
    <w:lvl w:ilvl="0" w:tplc="E470497E">
      <w:start w:val="1"/>
      <w:numFmt w:val="bullet"/>
      <w:lvlText w:val="•"/>
      <w:lvlJc w:val="left"/>
      <w:pPr>
        <w:tabs>
          <w:tab w:val="num" w:pos="720"/>
        </w:tabs>
        <w:ind w:left="720" w:hanging="360"/>
      </w:pPr>
      <w:rPr>
        <w:rFonts w:ascii="Arial" w:hAnsi="Arial" w:hint="default"/>
      </w:rPr>
    </w:lvl>
    <w:lvl w:ilvl="1" w:tplc="E384CB6C" w:tentative="1">
      <w:start w:val="1"/>
      <w:numFmt w:val="bullet"/>
      <w:lvlText w:val="•"/>
      <w:lvlJc w:val="left"/>
      <w:pPr>
        <w:tabs>
          <w:tab w:val="num" w:pos="1440"/>
        </w:tabs>
        <w:ind w:left="1440" w:hanging="360"/>
      </w:pPr>
      <w:rPr>
        <w:rFonts w:ascii="Arial" w:hAnsi="Arial" w:hint="default"/>
      </w:rPr>
    </w:lvl>
    <w:lvl w:ilvl="2" w:tplc="81F2B73E" w:tentative="1">
      <w:start w:val="1"/>
      <w:numFmt w:val="bullet"/>
      <w:lvlText w:val="•"/>
      <w:lvlJc w:val="left"/>
      <w:pPr>
        <w:tabs>
          <w:tab w:val="num" w:pos="2160"/>
        </w:tabs>
        <w:ind w:left="2160" w:hanging="360"/>
      </w:pPr>
      <w:rPr>
        <w:rFonts w:ascii="Arial" w:hAnsi="Arial" w:hint="default"/>
      </w:rPr>
    </w:lvl>
    <w:lvl w:ilvl="3" w:tplc="4DE24AD0" w:tentative="1">
      <w:start w:val="1"/>
      <w:numFmt w:val="bullet"/>
      <w:lvlText w:val="•"/>
      <w:lvlJc w:val="left"/>
      <w:pPr>
        <w:tabs>
          <w:tab w:val="num" w:pos="2880"/>
        </w:tabs>
        <w:ind w:left="2880" w:hanging="360"/>
      </w:pPr>
      <w:rPr>
        <w:rFonts w:ascii="Arial" w:hAnsi="Arial" w:hint="default"/>
      </w:rPr>
    </w:lvl>
    <w:lvl w:ilvl="4" w:tplc="67E4F046" w:tentative="1">
      <w:start w:val="1"/>
      <w:numFmt w:val="bullet"/>
      <w:lvlText w:val="•"/>
      <w:lvlJc w:val="left"/>
      <w:pPr>
        <w:tabs>
          <w:tab w:val="num" w:pos="3600"/>
        </w:tabs>
        <w:ind w:left="3600" w:hanging="360"/>
      </w:pPr>
      <w:rPr>
        <w:rFonts w:ascii="Arial" w:hAnsi="Arial" w:hint="default"/>
      </w:rPr>
    </w:lvl>
    <w:lvl w:ilvl="5" w:tplc="4B7AE918" w:tentative="1">
      <w:start w:val="1"/>
      <w:numFmt w:val="bullet"/>
      <w:lvlText w:val="•"/>
      <w:lvlJc w:val="left"/>
      <w:pPr>
        <w:tabs>
          <w:tab w:val="num" w:pos="4320"/>
        </w:tabs>
        <w:ind w:left="4320" w:hanging="360"/>
      </w:pPr>
      <w:rPr>
        <w:rFonts w:ascii="Arial" w:hAnsi="Arial" w:hint="default"/>
      </w:rPr>
    </w:lvl>
    <w:lvl w:ilvl="6" w:tplc="C188F1F0" w:tentative="1">
      <w:start w:val="1"/>
      <w:numFmt w:val="bullet"/>
      <w:lvlText w:val="•"/>
      <w:lvlJc w:val="left"/>
      <w:pPr>
        <w:tabs>
          <w:tab w:val="num" w:pos="5040"/>
        </w:tabs>
        <w:ind w:left="5040" w:hanging="360"/>
      </w:pPr>
      <w:rPr>
        <w:rFonts w:ascii="Arial" w:hAnsi="Arial" w:hint="default"/>
      </w:rPr>
    </w:lvl>
    <w:lvl w:ilvl="7" w:tplc="3760AAD2" w:tentative="1">
      <w:start w:val="1"/>
      <w:numFmt w:val="bullet"/>
      <w:lvlText w:val="•"/>
      <w:lvlJc w:val="left"/>
      <w:pPr>
        <w:tabs>
          <w:tab w:val="num" w:pos="5760"/>
        </w:tabs>
        <w:ind w:left="5760" w:hanging="360"/>
      </w:pPr>
      <w:rPr>
        <w:rFonts w:ascii="Arial" w:hAnsi="Arial" w:hint="default"/>
      </w:rPr>
    </w:lvl>
    <w:lvl w:ilvl="8" w:tplc="AECC432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6423399"/>
    <w:multiLevelType w:val="hybridMultilevel"/>
    <w:tmpl w:val="9F7E5634"/>
    <w:lvl w:ilvl="0" w:tplc="ABCC2458">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67C7DC3"/>
    <w:multiLevelType w:val="hybridMultilevel"/>
    <w:tmpl w:val="9B045B98"/>
    <w:lvl w:ilvl="0" w:tplc="AB4E83B8">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ADE26CD"/>
    <w:multiLevelType w:val="hybridMultilevel"/>
    <w:tmpl w:val="52C6CC20"/>
    <w:lvl w:ilvl="0" w:tplc="B7606022">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DC458C1"/>
    <w:multiLevelType w:val="hybridMultilevel"/>
    <w:tmpl w:val="50CADA30"/>
    <w:lvl w:ilvl="0" w:tplc="D342051A">
      <w:numFmt w:val="bullet"/>
      <w:lvlText w:val="-"/>
      <w:lvlJc w:val="left"/>
      <w:pPr>
        <w:ind w:left="720" w:hanging="360"/>
      </w:pPr>
      <w:rPr>
        <w:rFonts w:ascii="Lucida Sans" w:eastAsia="Times New Roman" w:hAnsi="Lucida Sans"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3E283465"/>
    <w:multiLevelType w:val="hybridMultilevel"/>
    <w:tmpl w:val="EA44ED78"/>
    <w:lvl w:ilvl="0" w:tplc="3694420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0BF1F62"/>
    <w:multiLevelType w:val="multilevel"/>
    <w:tmpl w:val="5F60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D737AB"/>
    <w:multiLevelType w:val="hybridMultilevel"/>
    <w:tmpl w:val="F2A691D6"/>
    <w:lvl w:ilvl="0" w:tplc="19D8C164">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0631E3"/>
    <w:multiLevelType w:val="multilevel"/>
    <w:tmpl w:val="2432FD0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14F2890"/>
    <w:multiLevelType w:val="hybridMultilevel"/>
    <w:tmpl w:val="D20253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440F3630"/>
    <w:multiLevelType w:val="hybridMultilevel"/>
    <w:tmpl w:val="1424F942"/>
    <w:lvl w:ilvl="0" w:tplc="5B0A1C74">
      <w:start w:val="2"/>
      <w:numFmt w:val="bullet"/>
      <w:lvlText w:val=""/>
      <w:lvlJc w:val="left"/>
      <w:pPr>
        <w:ind w:left="720" w:hanging="360"/>
      </w:pPr>
      <w:rPr>
        <w:rFonts w:ascii="Wingdings" w:eastAsiaTheme="minorHAns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4A334C49"/>
    <w:multiLevelType w:val="hybridMultilevel"/>
    <w:tmpl w:val="93328D1A"/>
    <w:lvl w:ilvl="0" w:tplc="A824E26A">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4E4273F3"/>
    <w:multiLevelType w:val="hybridMultilevel"/>
    <w:tmpl w:val="11E61E76"/>
    <w:lvl w:ilvl="0" w:tplc="F9D27B1A">
      <w:start w:val="14"/>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4FAA69F5"/>
    <w:multiLevelType w:val="hybridMultilevel"/>
    <w:tmpl w:val="CF4C4F46"/>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2345F68"/>
    <w:multiLevelType w:val="hybridMultilevel"/>
    <w:tmpl w:val="B1F0E39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542B467E"/>
    <w:multiLevelType w:val="hybridMultilevel"/>
    <w:tmpl w:val="5A563104"/>
    <w:lvl w:ilvl="0" w:tplc="2CC869E2">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56E902A4"/>
    <w:multiLevelType w:val="hybridMultilevel"/>
    <w:tmpl w:val="143CAB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58AC1775"/>
    <w:multiLevelType w:val="hybridMultilevel"/>
    <w:tmpl w:val="03B6B618"/>
    <w:lvl w:ilvl="0" w:tplc="A9C0D42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58FB6B41"/>
    <w:multiLevelType w:val="hybridMultilevel"/>
    <w:tmpl w:val="103AE9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594D24CB"/>
    <w:multiLevelType w:val="hybridMultilevel"/>
    <w:tmpl w:val="7E8ADDF2"/>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41" w15:restartNumberingAfterBreak="0">
    <w:nsid w:val="5AB5081E"/>
    <w:multiLevelType w:val="hybridMultilevel"/>
    <w:tmpl w:val="A8B0F598"/>
    <w:lvl w:ilvl="0" w:tplc="AA50592E">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15:restartNumberingAfterBreak="0">
    <w:nsid w:val="5B2F6A42"/>
    <w:multiLevelType w:val="hybridMultilevel"/>
    <w:tmpl w:val="4B6C0192"/>
    <w:lvl w:ilvl="0" w:tplc="0E065CD2">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61D321EA"/>
    <w:multiLevelType w:val="hybridMultilevel"/>
    <w:tmpl w:val="897AAF60"/>
    <w:lvl w:ilvl="0" w:tplc="97E0F956">
      <w:start w:val="1"/>
      <w:numFmt w:val="bullet"/>
      <w:lvlText w:val=""/>
      <w:lvlJc w:val="left"/>
      <w:pPr>
        <w:tabs>
          <w:tab w:val="num" w:pos="720"/>
        </w:tabs>
        <w:ind w:left="720" w:hanging="360"/>
      </w:pPr>
      <w:rPr>
        <w:rFonts w:ascii="Wingdings 3" w:hAnsi="Wingdings 3" w:hint="default"/>
      </w:rPr>
    </w:lvl>
    <w:lvl w:ilvl="1" w:tplc="F3080E82" w:tentative="1">
      <w:start w:val="1"/>
      <w:numFmt w:val="bullet"/>
      <w:lvlText w:val=""/>
      <w:lvlJc w:val="left"/>
      <w:pPr>
        <w:tabs>
          <w:tab w:val="num" w:pos="1440"/>
        </w:tabs>
        <w:ind w:left="1440" w:hanging="360"/>
      </w:pPr>
      <w:rPr>
        <w:rFonts w:ascii="Wingdings 3" w:hAnsi="Wingdings 3" w:hint="default"/>
      </w:rPr>
    </w:lvl>
    <w:lvl w:ilvl="2" w:tplc="12E4FFF0" w:tentative="1">
      <w:start w:val="1"/>
      <w:numFmt w:val="bullet"/>
      <w:lvlText w:val=""/>
      <w:lvlJc w:val="left"/>
      <w:pPr>
        <w:tabs>
          <w:tab w:val="num" w:pos="2160"/>
        </w:tabs>
        <w:ind w:left="2160" w:hanging="360"/>
      </w:pPr>
      <w:rPr>
        <w:rFonts w:ascii="Wingdings 3" w:hAnsi="Wingdings 3" w:hint="default"/>
      </w:rPr>
    </w:lvl>
    <w:lvl w:ilvl="3" w:tplc="5B6A46D0" w:tentative="1">
      <w:start w:val="1"/>
      <w:numFmt w:val="bullet"/>
      <w:lvlText w:val=""/>
      <w:lvlJc w:val="left"/>
      <w:pPr>
        <w:tabs>
          <w:tab w:val="num" w:pos="2880"/>
        </w:tabs>
        <w:ind w:left="2880" w:hanging="360"/>
      </w:pPr>
      <w:rPr>
        <w:rFonts w:ascii="Wingdings 3" w:hAnsi="Wingdings 3" w:hint="default"/>
      </w:rPr>
    </w:lvl>
    <w:lvl w:ilvl="4" w:tplc="0080959E" w:tentative="1">
      <w:start w:val="1"/>
      <w:numFmt w:val="bullet"/>
      <w:lvlText w:val=""/>
      <w:lvlJc w:val="left"/>
      <w:pPr>
        <w:tabs>
          <w:tab w:val="num" w:pos="3600"/>
        </w:tabs>
        <w:ind w:left="3600" w:hanging="360"/>
      </w:pPr>
      <w:rPr>
        <w:rFonts w:ascii="Wingdings 3" w:hAnsi="Wingdings 3" w:hint="default"/>
      </w:rPr>
    </w:lvl>
    <w:lvl w:ilvl="5" w:tplc="39503732" w:tentative="1">
      <w:start w:val="1"/>
      <w:numFmt w:val="bullet"/>
      <w:lvlText w:val=""/>
      <w:lvlJc w:val="left"/>
      <w:pPr>
        <w:tabs>
          <w:tab w:val="num" w:pos="4320"/>
        </w:tabs>
        <w:ind w:left="4320" w:hanging="360"/>
      </w:pPr>
      <w:rPr>
        <w:rFonts w:ascii="Wingdings 3" w:hAnsi="Wingdings 3" w:hint="default"/>
      </w:rPr>
    </w:lvl>
    <w:lvl w:ilvl="6" w:tplc="C55852F0" w:tentative="1">
      <w:start w:val="1"/>
      <w:numFmt w:val="bullet"/>
      <w:lvlText w:val=""/>
      <w:lvlJc w:val="left"/>
      <w:pPr>
        <w:tabs>
          <w:tab w:val="num" w:pos="5040"/>
        </w:tabs>
        <w:ind w:left="5040" w:hanging="360"/>
      </w:pPr>
      <w:rPr>
        <w:rFonts w:ascii="Wingdings 3" w:hAnsi="Wingdings 3" w:hint="default"/>
      </w:rPr>
    </w:lvl>
    <w:lvl w:ilvl="7" w:tplc="317A645A" w:tentative="1">
      <w:start w:val="1"/>
      <w:numFmt w:val="bullet"/>
      <w:lvlText w:val=""/>
      <w:lvlJc w:val="left"/>
      <w:pPr>
        <w:tabs>
          <w:tab w:val="num" w:pos="5760"/>
        </w:tabs>
        <w:ind w:left="5760" w:hanging="360"/>
      </w:pPr>
      <w:rPr>
        <w:rFonts w:ascii="Wingdings 3" w:hAnsi="Wingdings 3" w:hint="default"/>
      </w:rPr>
    </w:lvl>
    <w:lvl w:ilvl="8" w:tplc="2A626D9C" w:tentative="1">
      <w:start w:val="1"/>
      <w:numFmt w:val="bullet"/>
      <w:lvlText w:val=""/>
      <w:lvlJc w:val="left"/>
      <w:pPr>
        <w:tabs>
          <w:tab w:val="num" w:pos="6480"/>
        </w:tabs>
        <w:ind w:left="6480" w:hanging="360"/>
      </w:pPr>
      <w:rPr>
        <w:rFonts w:ascii="Wingdings 3" w:hAnsi="Wingdings 3" w:hint="default"/>
      </w:rPr>
    </w:lvl>
  </w:abstractNum>
  <w:abstractNum w:abstractNumId="44" w15:restartNumberingAfterBreak="0">
    <w:nsid w:val="62551B3F"/>
    <w:multiLevelType w:val="hybridMultilevel"/>
    <w:tmpl w:val="EF54FD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5" w15:restartNumberingAfterBreak="0">
    <w:nsid w:val="67324532"/>
    <w:multiLevelType w:val="hybridMultilevel"/>
    <w:tmpl w:val="868E89BE"/>
    <w:lvl w:ilvl="0" w:tplc="B282B9FC">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15:restartNumberingAfterBreak="0">
    <w:nsid w:val="6B213204"/>
    <w:multiLevelType w:val="multilevel"/>
    <w:tmpl w:val="5E6E1F4C"/>
    <w:lvl w:ilvl="0">
      <w:start w:val="1"/>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6C59691C"/>
    <w:multiLevelType w:val="hybridMultilevel"/>
    <w:tmpl w:val="AC5E1186"/>
    <w:lvl w:ilvl="0" w:tplc="9CD8AE3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8" w15:restartNumberingAfterBreak="0">
    <w:nsid w:val="6C6114D7"/>
    <w:multiLevelType w:val="hybridMultilevel"/>
    <w:tmpl w:val="7706B074"/>
    <w:lvl w:ilvl="0" w:tplc="FE8E4F00">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49" w15:restartNumberingAfterBreak="0">
    <w:nsid w:val="751F0732"/>
    <w:multiLevelType w:val="hybridMultilevel"/>
    <w:tmpl w:val="E280E9A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0" w15:restartNumberingAfterBreak="0">
    <w:nsid w:val="790911C1"/>
    <w:multiLevelType w:val="hybridMultilevel"/>
    <w:tmpl w:val="A3708D2A"/>
    <w:lvl w:ilvl="0" w:tplc="E0C230C0">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1" w15:restartNumberingAfterBreak="0">
    <w:nsid w:val="7D1C6714"/>
    <w:multiLevelType w:val="hybridMultilevel"/>
    <w:tmpl w:val="5388E5BC"/>
    <w:lvl w:ilvl="0" w:tplc="231EB06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2" w15:restartNumberingAfterBreak="0">
    <w:nsid w:val="7D266D66"/>
    <w:multiLevelType w:val="hybridMultilevel"/>
    <w:tmpl w:val="E5C66696"/>
    <w:lvl w:ilvl="0" w:tplc="9BDCD53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16109575">
    <w:abstractNumId w:val="48"/>
  </w:num>
  <w:num w:numId="2" w16cid:durableId="1921524516">
    <w:abstractNumId w:val="16"/>
  </w:num>
  <w:num w:numId="3" w16cid:durableId="950168710">
    <w:abstractNumId w:val="39"/>
  </w:num>
  <w:num w:numId="4" w16cid:durableId="1574310955">
    <w:abstractNumId w:val="1"/>
  </w:num>
  <w:num w:numId="5" w16cid:durableId="676462973">
    <w:abstractNumId w:val="13"/>
  </w:num>
  <w:num w:numId="6" w16cid:durableId="106629654">
    <w:abstractNumId w:val="4"/>
  </w:num>
  <w:num w:numId="7" w16cid:durableId="1991206550">
    <w:abstractNumId w:val="43"/>
  </w:num>
  <w:num w:numId="8" w16cid:durableId="696001890">
    <w:abstractNumId w:val="6"/>
  </w:num>
  <w:num w:numId="9" w16cid:durableId="1251769671">
    <w:abstractNumId w:val="5"/>
  </w:num>
  <w:num w:numId="10" w16cid:durableId="1411005464">
    <w:abstractNumId w:val="30"/>
  </w:num>
  <w:num w:numId="11" w16cid:durableId="1363901856">
    <w:abstractNumId w:val="44"/>
  </w:num>
  <w:num w:numId="12" w16cid:durableId="1861048895">
    <w:abstractNumId w:val="25"/>
  </w:num>
  <w:num w:numId="13" w16cid:durableId="401029656">
    <w:abstractNumId w:val="7"/>
  </w:num>
  <w:num w:numId="14" w16cid:durableId="427391694">
    <w:abstractNumId w:val="28"/>
  </w:num>
  <w:num w:numId="15" w16cid:durableId="196545983">
    <w:abstractNumId w:val="40"/>
  </w:num>
  <w:num w:numId="16" w16cid:durableId="428545913">
    <w:abstractNumId w:val="14"/>
  </w:num>
  <w:num w:numId="17" w16cid:durableId="1789739821">
    <w:abstractNumId w:val="21"/>
  </w:num>
  <w:num w:numId="18" w16cid:durableId="1757248097">
    <w:abstractNumId w:val="46"/>
  </w:num>
  <w:num w:numId="19" w16cid:durableId="931666190">
    <w:abstractNumId w:val="37"/>
  </w:num>
  <w:num w:numId="20" w16cid:durableId="998076114">
    <w:abstractNumId w:val="33"/>
  </w:num>
  <w:num w:numId="21" w16cid:durableId="643656447">
    <w:abstractNumId w:val="41"/>
  </w:num>
  <w:num w:numId="22" w16cid:durableId="496530713">
    <w:abstractNumId w:val="52"/>
  </w:num>
  <w:num w:numId="23" w16cid:durableId="1706171641">
    <w:abstractNumId w:val="45"/>
  </w:num>
  <w:num w:numId="24" w16cid:durableId="144131664">
    <w:abstractNumId w:val="47"/>
  </w:num>
  <w:num w:numId="25" w16cid:durableId="69625591">
    <w:abstractNumId w:val="31"/>
  </w:num>
  <w:num w:numId="26" w16cid:durableId="470639281">
    <w:abstractNumId w:val="2"/>
  </w:num>
  <w:num w:numId="27" w16cid:durableId="1227110478">
    <w:abstractNumId w:val="36"/>
  </w:num>
  <w:num w:numId="28" w16cid:durableId="607006816">
    <w:abstractNumId w:val="24"/>
  </w:num>
  <w:num w:numId="29" w16cid:durableId="596644243">
    <w:abstractNumId w:val="23"/>
  </w:num>
  <w:num w:numId="30" w16cid:durableId="626085502">
    <w:abstractNumId w:val="22"/>
  </w:num>
  <w:num w:numId="31" w16cid:durableId="1028064419">
    <w:abstractNumId w:val="38"/>
  </w:num>
  <w:num w:numId="32" w16cid:durableId="333341432">
    <w:abstractNumId w:val="51"/>
  </w:num>
  <w:num w:numId="33" w16cid:durableId="1143498859">
    <w:abstractNumId w:val="42"/>
  </w:num>
  <w:num w:numId="34" w16cid:durableId="1610509847">
    <w:abstractNumId w:val="10"/>
  </w:num>
  <w:num w:numId="35" w16cid:durableId="941188210">
    <w:abstractNumId w:val="50"/>
  </w:num>
  <w:num w:numId="36" w16cid:durableId="1110274765">
    <w:abstractNumId w:val="26"/>
  </w:num>
  <w:num w:numId="37" w16cid:durableId="3633425">
    <w:abstractNumId w:val="3"/>
  </w:num>
  <w:num w:numId="38" w16cid:durableId="1619332436">
    <w:abstractNumId w:val="20"/>
  </w:num>
  <w:num w:numId="39" w16cid:durableId="2051566133">
    <w:abstractNumId w:val="8"/>
  </w:num>
  <w:num w:numId="40" w16cid:durableId="231158739">
    <w:abstractNumId w:val="32"/>
  </w:num>
  <w:num w:numId="41" w16cid:durableId="2126004168">
    <w:abstractNumId w:val="18"/>
  </w:num>
  <w:num w:numId="42" w16cid:durableId="1476213705">
    <w:abstractNumId w:val="9"/>
  </w:num>
  <w:num w:numId="43" w16cid:durableId="1468670009">
    <w:abstractNumId w:val="15"/>
  </w:num>
  <w:num w:numId="44" w16cid:durableId="1504660290">
    <w:abstractNumId w:val="11"/>
  </w:num>
  <w:num w:numId="45" w16cid:durableId="199822090">
    <w:abstractNumId w:val="0"/>
  </w:num>
  <w:num w:numId="46" w16cid:durableId="2043436493">
    <w:abstractNumId w:val="19"/>
  </w:num>
  <w:num w:numId="47" w16cid:durableId="1658992165">
    <w:abstractNumId w:val="17"/>
  </w:num>
  <w:num w:numId="48" w16cid:durableId="1192572407">
    <w:abstractNumId w:val="35"/>
  </w:num>
  <w:num w:numId="49" w16cid:durableId="1631394594">
    <w:abstractNumId w:val="49"/>
  </w:num>
  <w:num w:numId="50" w16cid:durableId="664550130">
    <w:abstractNumId w:val="34"/>
  </w:num>
  <w:num w:numId="51" w16cid:durableId="665787187">
    <w:abstractNumId w:val="12"/>
  </w:num>
  <w:num w:numId="52" w16cid:durableId="1595161239">
    <w:abstractNumId w:val="29"/>
  </w:num>
  <w:num w:numId="53" w16cid:durableId="1139493713">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F90"/>
    <w:rsid w:val="00001792"/>
    <w:rsid w:val="00017BE2"/>
    <w:rsid w:val="000224B8"/>
    <w:rsid w:val="00022D89"/>
    <w:rsid w:val="0002364A"/>
    <w:rsid w:val="00023D24"/>
    <w:rsid w:val="0002701C"/>
    <w:rsid w:val="00031BB2"/>
    <w:rsid w:val="00034805"/>
    <w:rsid w:val="00040769"/>
    <w:rsid w:val="00043A40"/>
    <w:rsid w:val="00047F01"/>
    <w:rsid w:val="000615AC"/>
    <w:rsid w:val="0006222C"/>
    <w:rsid w:val="00062328"/>
    <w:rsid w:val="000706B8"/>
    <w:rsid w:val="0007589B"/>
    <w:rsid w:val="00075EDE"/>
    <w:rsid w:val="000776D3"/>
    <w:rsid w:val="0007790D"/>
    <w:rsid w:val="000809EA"/>
    <w:rsid w:val="00081905"/>
    <w:rsid w:val="00081B62"/>
    <w:rsid w:val="00083EF0"/>
    <w:rsid w:val="0008542A"/>
    <w:rsid w:val="00096126"/>
    <w:rsid w:val="00096FCF"/>
    <w:rsid w:val="0009755C"/>
    <w:rsid w:val="00097745"/>
    <w:rsid w:val="000A484C"/>
    <w:rsid w:val="000B116B"/>
    <w:rsid w:val="000C05C9"/>
    <w:rsid w:val="000C1560"/>
    <w:rsid w:val="000C1D2B"/>
    <w:rsid w:val="000C286C"/>
    <w:rsid w:val="000D24BA"/>
    <w:rsid w:val="000D24BD"/>
    <w:rsid w:val="000F19D1"/>
    <w:rsid w:val="00106C5E"/>
    <w:rsid w:val="0010754C"/>
    <w:rsid w:val="001269E1"/>
    <w:rsid w:val="00131671"/>
    <w:rsid w:val="0013406B"/>
    <w:rsid w:val="00134BDD"/>
    <w:rsid w:val="00141DCF"/>
    <w:rsid w:val="00142B7D"/>
    <w:rsid w:val="0014392C"/>
    <w:rsid w:val="00146D52"/>
    <w:rsid w:val="0015726E"/>
    <w:rsid w:val="00163D25"/>
    <w:rsid w:val="001671B6"/>
    <w:rsid w:val="00176C7F"/>
    <w:rsid w:val="0019032F"/>
    <w:rsid w:val="00193DC8"/>
    <w:rsid w:val="00194E96"/>
    <w:rsid w:val="001C0967"/>
    <w:rsid w:val="001D20B3"/>
    <w:rsid w:val="001D24C8"/>
    <w:rsid w:val="001D485F"/>
    <w:rsid w:val="001D517A"/>
    <w:rsid w:val="001E2CDE"/>
    <w:rsid w:val="001E4938"/>
    <w:rsid w:val="001E6188"/>
    <w:rsid w:val="001F2243"/>
    <w:rsid w:val="001F5A46"/>
    <w:rsid w:val="001F66FC"/>
    <w:rsid w:val="001F761F"/>
    <w:rsid w:val="00200531"/>
    <w:rsid w:val="002062E4"/>
    <w:rsid w:val="00210E22"/>
    <w:rsid w:val="002111AB"/>
    <w:rsid w:val="00214C07"/>
    <w:rsid w:val="002158BD"/>
    <w:rsid w:val="00217CBC"/>
    <w:rsid w:val="00223296"/>
    <w:rsid w:val="00243407"/>
    <w:rsid w:val="00252210"/>
    <w:rsid w:val="00252F7A"/>
    <w:rsid w:val="00253C4C"/>
    <w:rsid w:val="00256D98"/>
    <w:rsid w:val="00263042"/>
    <w:rsid w:val="002656F6"/>
    <w:rsid w:val="00266C9B"/>
    <w:rsid w:val="002725FF"/>
    <w:rsid w:val="00284A4E"/>
    <w:rsid w:val="00294225"/>
    <w:rsid w:val="002968A6"/>
    <w:rsid w:val="00296CCA"/>
    <w:rsid w:val="002A233A"/>
    <w:rsid w:val="002A59B0"/>
    <w:rsid w:val="002B5D59"/>
    <w:rsid w:val="002C132D"/>
    <w:rsid w:val="002C61A7"/>
    <w:rsid w:val="002E5C19"/>
    <w:rsid w:val="002F0173"/>
    <w:rsid w:val="002F6482"/>
    <w:rsid w:val="002F7E38"/>
    <w:rsid w:val="002F7ECC"/>
    <w:rsid w:val="00321A47"/>
    <w:rsid w:val="003250E4"/>
    <w:rsid w:val="00325F91"/>
    <w:rsid w:val="0032629F"/>
    <w:rsid w:val="003440D1"/>
    <w:rsid w:val="00346CC0"/>
    <w:rsid w:val="0034764A"/>
    <w:rsid w:val="00350705"/>
    <w:rsid w:val="003510AD"/>
    <w:rsid w:val="003537C5"/>
    <w:rsid w:val="00357DF2"/>
    <w:rsid w:val="00365E75"/>
    <w:rsid w:val="003670EF"/>
    <w:rsid w:val="00370844"/>
    <w:rsid w:val="0037304E"/>
    <w:rsid w:val="0037361A"/>
    <w:rsid w:val="00374659"/>
    <w:rsid w:val="00375C93"/>
    <w:rsid w:val="0038091D"/>
    <w:rsid w:val="00386541"/>
    <w:rsid w:val="003908A7"/>
    <w:rsid w:val="00394600"/>
    <w:rsid w:val="003A30B8"/>
    <w:rsid w:val="003B2BB7"/>
    <w:rsid w:val="003D09D8"/>
    <w:rsid w:val="003D2CAD"/>
    <w:rsid w:val="003D37BA"/>
    <w:rsid w:val="003D6440"/>
    <w:rsid w:val="003E48A5"/>
    <w:rsid w:val="003E4EF7"/>
    <w:rsid w:val="003F03A9"/>
    <w:rsid w:val="003F127E"/>
    <w:rsid w:val="003F2B32"/>
    <w:rsid w:val="003F5E7C"/>
    <w:rsid w:val="00402334"/>
    <w:rsid w:val="00402C21"/>
    <w:rsid w:val="004074AD"/>
    <w:rsid w:val="00412955"/>
    <w:rsid w:val="00422CC7"/>
    <w:rsid w:val="00425CCF"/>
    <w:rsid w:val="0043033F"/>
    <w:rsid w:val="004344AE"/>
    <w:rsid w:val="004348A1"/>
    <w:rsid w:val="00436348"/>
    <w:rsid w:val="00437E24"/>
    <w:rsid w:val="00442DCC"/>
    <w:rsid w:val="00443D13"/>
    <w:rsid w:val="004453F9"/>
    <w:rsid w:val="0044768C"/>
    <w:rsid w:val="0045740F"/>
    <w:rsid w:val="00460381"/>
    <w:rsid w:val="004611AA"/>
    <w:rsid w:val="0046267F"/>
    <w:rsid w:val="00466B5D"/>
    <w:rsid w:val="00471DF3"/>
    <w:rsid w:val="00480707"/>
    <w:rsid w:val="004905D2"/>
    <w:rsid w:val="004A4656"/>
    <w:rsid w:val="004A6E28"/>
    <w:rsid w:val="004B045B"/>
    <w:rsid w:val="004B77A2"/>
    <w:rsid w:val="004B7AB0"/>
    <w:rsid w:val="004D35D5"/>
    <w:rsid w:val="004D40EB"/>
    <w:rsid w:val="004D66C3"/>
    <w:rsid w:val="004E5458"/>
    <w:rsid w:val="004E6722"/>
    <w:rsid w:val="004F3E4B"/>
    <w:rsid w:val="004F5C36"/>
    <w:rsid w:val="004F7AB5"/>
    <w:rsid w:val="00504FE9"/>
    <w:rsid w:val="00507984"/>
    <w:rsid w:val="00511468"/>
    <w:rsid w:val="00514D88"/>
    <w:rsid w:val="00515893"/>
    <w:rsid w:val="00516CE2"/>
    <w:rsid w:val="00525B22"/>
    <w:rsid w:val="00525C9B"/>
    <w:rsid w:val="00530661"/>
    <w:rsid w:val="0053123D"/>
    <w:rsid w:val="005351B4"/>
    <w:rsid w:val="0053536C"/>
    <w:rsid w:val="00537D02"/>
    <w:rsid w:val="00541878"/>
    <w:rsid w:val="00541AC9"/>
    <w:rsid w:val="005478BB"/>
    <w:rsid w:val="00557D31"/>
    <w:rsid w:val="00560306"/>
    <w:rsid w:val="00567D17"/>
    <w:rsid w:val="005734A3"/>
    <w:rsid w:val="00573A19"/>
    <w:rsid w:val="00573B6D"/>
    <w:rsid w:val="00573F4A"/>
    <w:rsid w:val="00583BC4"/>
    <w:rsid w:val="00586FCF"/>
    <w:rsid w:val="00596FBF"/>
    <w:rsid w:val="005A3D8D"/>
    <w:rsid w:val="005A5237"/>
    <w:rsid w:val="005A5E69"/>
    <w:rsid w:val="005C3785"/>
    <w:rsid w:val="005C3E11"/>
    <w:rsid w:val="005C6133"/>
    <w:rsid w:val="005D3D93"/>
    <w:rsid w:val="005D5308"/>
    <w:rsid w:val="005D5CC1"/>
    <w:rsid w:val="005D72F0"/>
    <w:rsid w:val="005E32EF"/>
    <w:rsid w:val="005E49BE"/>
    <w:rsid w:val="005E5C2F"/>
    <w:rsid w:val="005E6D84"/>
    <w:rsid w:val="005F05AD"/>
    <w:rsid w:val="005F4D05"/>
    <w:rsid w:val="005F5FDC"/>
    <w:rsid w:val="005F7887"/>
    <w:rsid w:val="00600D12"/>
    <w:rsid w:val="00603FDE"/>
    <w:rsid w:val="0060673F"/>
    <w:rsid w:val="006132B8"/>
    <w:rsid w:val="00613967"/>
    <w:rsid w:val="006150F4"/>
    <w:rsid w:val="00615A92"/>
    <w:rsid w:val="00622EAE"/>
    <w:rsid w:val="00624E13"/>
    <w:rsid w:val="006279F4"/>
    <w:rsid w:val="006452AB"/>
    <w:rsid w:val="006460F9"/>
    <w:rsid w:val="006508DC"/>
    <w:rsid w:val="00651450"/>
    <w:rsid w:val="00653E5D"/>
    <w:rsid w:val="006605A0"/>
    <w:rsid w:val="0066456E"/>
    <w:rsid w:val="00665BBA"/>
    <w:rsid w:val="0067543C"/>
    <w:rsid w:val="0067782B"/>
    <w:rsid w:val="00680BFF"/>
    <w:rsid w:val="00682E8D"/>
    <w:rsid w:val="00694112"/>
    <w:rsid w:val="0069632C"/>
    <w:rsid w:val="00696818"/>
    <w:rsid w:val="00697748"/>
    <w:rsid w:val="006A2D6B"/>
    <w:rsid w:val="006A6052"/>
    <w:rsid w:val="006A7BEA"/>
    <w:rsid w:val="006B7917"/>
    <w:rsid w:val="006C0BA3"/>
    <w:rsid w:val="006C698F"/>
    <w:rsid w:val="006C7033"/>
    <w:rsid w:val="006E1D96"/>
    <w:rsid w:val="006E370B"/>
    <w:rsid w:val="006E7D67"/>
    <w:rsid w:val="006F7D9A"/>
    <w:rsid w:val="00701B5C"/>
    <w:rsid w:val="0070615E"/>
    <w:rsid w:val="00712E64"/>
    <w:rsid w:val="00713517"/>
    <w:rsid w:val="0071693B"/>
    <w:rsid w:val="00720A30"/>
    <w:rsid w:val="0072791D"/>
    <w:rsid w:val="00731191"/>
    <w:rsid w:val="007315F1"/>
    <w:rsid w:val="0074361F"/>
    <w:rsid w:val="00744406"/>
    <w:rsid w:val="00744E5D"/>
    <w:rsid w:val="0075739F"/>
    <w:rsid w:val="00757C91"/>
    <w:rsid w:val="00760F74"/>
    <w:rsid w:val="007630B4"/>
    <w:rsid w:val="007660C0"/>
    <w:rsid w:val="007666AD"/>
    <w:rsid w:val="0077155B"/>
    <w:rsid w:val="0077184E"/>
    <w:rsid w:val="00775A9B"/>
    <w:rsid w:val="00775CCD"/>
    <w:rsid w:val="00780B0B"/>
    <w:rsid w:val="00782445"/>
    <w:rsid w:val="00792286"/>
    <w:rsid w:val="00792BBB"/>
    <w:rsid w:val="00797376"/>
    <w:rsid w:val="0079767F"/>
    <w:rsid w:val="007A667F"/>
    <w:rsid w:val="007D3208"/>
    <w:rsid w:val="007D3A63"/>
    <w:rsid w:val="007D66AD"/>
    <w:rsid w:val="007D7252"/>
    <w:rsid w:val="007E62F5"/>
    <w:rsid w:val="007E75E5"/>
    <w:rsid w:val="007F2CCD"/>
    <w:rsid w:val="008043E6"/>
    <w:rsid w:val="00805223"/>
    <w:rsid w:val="0081199C"/>
    <w:rsid w:val="00813DCE"/>
    <w:rsid w:val="00822CA0"/>
    <w:rsid w:val="00833764"/>
    <w:rsid w:val="00835088"/>
    <w:rsid w:val="00841A39"/>
    <w:rsid w:val="00842514"/>
    <w:rsid w:val="00845A3B"/>
    <w:rsid w:val="00845CE4"/>
    <w:rsid w:val="00862DEC"/>
    <w:rsid w:val="0086569F"/>
    <w:rsid w:val="0086745C"/>
    <w:rsid w:val="00867DDE"/>
    <w:rsid w:val="008742CF"/>
    <w:rsid w:val="00876560"/>
    <w:rsid w:val="00877615"/>
    <w:rsid w:val="0089099E"/>
    <w:rsid w:val="00892B25"/>
    <w:rsid w:val="008A1EB2"/>
    <w:rsid w:val="008C06A3"/>
    <w:rsid w:val="008C1A38"/>
    <w:rsid w:val="008C1C01"/>
    <w:rsid w:val="008C54B0"/>
    <w:rsid w:val="008D7147"/>
    <w:rsid w:val="008E3714"/>
    <w:rsid w:val="008F1AEE"/>
    <w:rsid w:val="008F2415"/>
    <w:rsid w:val="008F72D1"/>
    <w:rsid w:val="009057AA"/>
    <w:rsid w:val="0091365E"/>
    <w:rsid w:val="00914D7D"/>
    <w:rsid w:val="00915993"/>
    <w:rsid w:val="00916F65"/>
    <w:rsid w:val="00922B49"/>
    <w:rsid w:val="0092571E"/>
    <w:rsid w:val="00927D54"/>
    <w:rsid w:val="00930251"/>
    <w:rsid w:val="009346D7"/>
    <w:rsid w:val="00934852"/>
    <w:rsid w:val="00944357"/>
    <w:rsid w:val="009446CB"/>
    <w:rsid w:val="009501F3"/>
    <w:rsid w:val="00956B7D"/>
    <w:rsid w:val="00956FD2"/>
    <w:rsid w:val="00972E39"/>
    <w:rsid w:val="009738AE"/>
    <w:rsid w:val="00992DE4"/>
    <w:rsid w:val="00996DA9"/>
    <w:rsid w:val="009A570D"/>
    <w:rsid w:val="009C4979"/>
    <w:rsid w:val="009D2E2A"/>
    <w:rsid w:val="009D482F"/>
    <w:rsid w:val="009D66F1"/>
    <w:rsid w:val="009D7408"/>
    <w:rsid w:val="009D74D4"/>
    <w:rsid w:val="009E58A7"/>
    <w:rsid w:val="009F01D2"/>
    <w:rsid w:val="009F0310"/>
    <w:rsid w:val="009F281E"/>
    <w:rsid w:val="009F3009"/>
    <w:rsid w:val="009F3554"/>
    <w:rsid w:val="00A03C39"/>
    <w:rsid w:val="00A1096B"/>
    <w:rsid w:val="00A170AF"/>
    <w:rsid w:val="00A27B5D"/>
    <w:rsid w:val="00A3241A"/>
    <w:rsid w:val="00A33D7F"/>
    <w:rsid w:val="00A42EEF"/>
    <w:rsid w:val="00A43DCD"/>
    <w:rsid w:val="00A43EC7"/>
    <w:rsid w:val="00A47BA1"/>
    <w:rsid w:val="00A510AF"/>
    <w:rsid w:val="00A60A3E"/>
    <w:rsid w:val="00A61282"/>
    <w:rsid w:val="00A73E10"/>
    <w:rsid w:val="00A75794"/>
    <w:rsid w:val="00A82AD4"/>
    <w:rsid w:val="00A84D8D"/>
    <w:rsid w:val="00A93F3C"/>
    <w:rsid w:val="00AA3DCC"/>
    <w:rsid w:val="00AA498E"/>
    <w:rsid w:val="00AC123A"/>
    <w:rsid w:val="00AC54D7"/>
    <w:rsid w:val="00AD1AC3"/>
    <w:rsid w:val="00AD3C29"/>
    <w:rsid w:val="00AD58B5"/>
    <w:rsid w:val="00AD6191"/>
    <w:rsid w:val="00AE13ED"/>
    <w:rsid w:val="00AE369C"/>
    <w:rsid w:val="00AF108E"/>
    <w:rsid w:val="00AF3867"/>
    <w:rsid w:val="00AF7A49"/>
    <w:rsid w:val="00B00DF3"/>
    <w:rsid w:val="00B03997"/>
    <w:rsid w:val="00B125C1"/>
    <w:rsid w:val="00B176E3"/>
    <w:rsid w:val="00B20B03"/>
    <w:rsid w:val="00B25FD7"/>
    <w:rsid w:val="00B37C48"/>
    <w:rsid w:val="00B41B4E"/>
    <w:rsid w:val="00B52C8B"/>
    <w:rsid w:val="00B5309E"/>
    <w:rsid w:val="00B54A08"/>
    <w:rsid w:val="00B57CD6"/>
    <w:rsid w:val="00B6168F"/>
    <w:rsid w:val="00B72223"/>
    <w:rsid w:val="00B72EF0"/>
    <w:rsid w:val="00B8176F"/>
    <w:rsid w:val="00B83089"/>
    <w:rsid w:val="00B851DD"/>
    <w:rsid w:val="00B854A9"/>
    <w:rsid w:val="00B9205B"/>
    <w:rsid w:val="00B92060"/>
    <w:rsid w:val="00B94064"/>
    <w:rsid w:val="00B96C5A"/>
    <w:rsid w:val="00B96E07"/>
    <w:rsid w:val="00BA0528"/>
    <w:rsid w:val="00BA47D1"/>
    <w:rsid w:val="00BA47FD"/>
    <w:rsid w:val="00BB0F64"/>
    <w:rsid w:val="00BB2B70"/>
    <w:rsid w:val="00BB34B9"/>
    <w:rsid w:val="00BB514E"/>
    <w:rsid w:val="00BD08F3"/>
    <w:rsid w:val="00BD2A6C"/>
    <w:rsid w:val="00BE4E7A"/>
    <w:rsid w:val="00BF28DA"/>
    <w:rsid w:val="00BF7277"/>
    <w:rsid w:val="00C04D43"/>
    <w:rsid w:val="00C119BE"/>
    <w:rsid w:val="00C11AFC"/>
    <w:rsid w:val="00C136CB"/>
    <w:rsid w:val="00C168DE"/>
    <w:rsid w:val="00C20708"/>
    <w:rsid w:val="00C20BCD"/>
    <w:rsid w:val="00C213DD"/>
    <w:rsid w:val="00C218C6"/>
    <w:rsid w:val="00C21F9E"/>
    <w:rsid w:val="00C223D0"/>
    <w:rsid w:val="00C258D4"/>
    <w:rsid w:val="00C52D60"/>
    <w:rsid w:val="00C5541D"/>
    <w:rsid w:val="00C57DC3"/>
    <w:rsid w:val="00C605A5"/>
    <w:rsid w:val="00C60A33"/>
    <w:rsid w:val="00C719C7"/>
    <w:rsid w:val="00C73037"/>
    <w:rsid w:val="00C7518C"/>
    <w:rsid w:val="00C75FA7"/>
    <w:rsid w:val="00C77DA7"/>
    <w:rsid w:val="00C81026"/>
    <w:rsid w:val="00C81B12"/>
    <w:rsid w:val="00C82397"/>
    <w:rsid w:val="00C9487A"/>
    <w:rsid w:val="00C95AD9"/>
    <w:rsid w:val="00CA53F3"/>
    <w:rsid w:val="00CB3A4C"/>
    <w:rsid w:val="00CB4D04"/>
    <w:rsid w:val="00CC0B56"/>
    <w:rsid w:val="00CC110F"/>
    <w:rsid w:val="00CD2776"/>
    <w:rsid w:val="00CD2B3B"/>
    <w:rsid w:val="00CE400F"/>
    <w:rsid w:val="00CE4A82"/>
    <w:rsid w:val="00CE51EA"/>
    <w:rsid w:val="00CE67C7"/>
    <w:rsid w:val="00CF2B39"/>
    <w:rsid w:val="00CF4BBE"/>
    <w:rsid w:val="00CF4E3D"/>
    <w:rsid w:val="00CF7119"/>
    <w:rsid w:val="00D0287E"/>
    <w:rsid w:val="00D10A95"/>
    <w:rsid w:val="00D11AD6"/>
    <w:rsid w:val="00D25F43"/>
    <w:rsid w:val="00D30695"/>
    <w:rsid w:val="00D41336"/>
    <w:rsid w:val="00D44FF1"/>
    <w:rsid w:val="00D50EB6"/>
    <w:rsid w:val="00D533C3"/>
    <w:rsid w:val="00D54E91"/>
    <w:rsid w:val="00D57154"/>
    <w:rsid w:val="00D611F8"/>
    <w:rsid w:val="00D64B42"/>
    <w:rsid w:val="00D64F00"/>
    <w:rsid w:val="00D76404"/>
    <w:rsid w:val="00D8037F"/>
    <w:rsid w:val="00D8605D"/>
    <w:rsid w:val="00DA3B08"/>
    <w:rsid w:val="00DB5920"/>
    <w:rsid w:val="00DC0460"/>
    <w:rsid w:val="00DD0F90"/>
    <w:rsid w:val="00DD7718"/>
    <w:rsid w:val="00DE6CB8"/>
    <w:rsid w:val="00DF60E2"/>
    <w:rsid w:val="00E02BC3"/>
    <w:rsid w:val="00E039B2"/>
    <w:rsid w:val="00E06E96"/>
    <w:rsid w:val="00E15891"/>
    <w:rsid w:val="00E15FA0"/>
    <w:rsid w:val="00E16CAB"/>
    <w:rsid w:val="00E2197A"/>
    <w:rsid w:val="00E2344C"/>
    <w:rsid w:val="00E271F7"/>
    <w:rsid w:val="00E3083A"/>
    <w:rsid w:val="00E4211D"/>
    <w:rsid w:val="00E53AAD"/>
    <w:rsid w:val="00E60CF8"/>
    <w:rsid w:val="00E61816"/>
    <w:rsid w:val="00E646F5"/>
    <w:rsid w:val="00E72D7E"/>
    <w:rsid w:val="00E75809"/>
    <w:rsid w:val="00E805DD"/>
    <w:rsid w:val="00E80629"/>
    <w:rsid w:val="00E80E3D"/>
    <w:rsid w:val="00E827C7"/>
    <w:rsid w:val="00E83843"/>
    <w:rsid w:val="00E8551A"/>
    <w:rsid w:val="00E950A0"/>
    <w:rsid w:val="00EA073A"/>
    <w:rsid w:val="00EA4DA6"/>
    <w:rsid w:val="00EA55CC"/>
    <w:rsid w:val="00EA5C9C"/>
    <w:rsid w:val="00EB0AE0"/>
    <w:rsid w:val="00EB22A8"/>
    <w:rsid w:val="00EB3879"/>
    <w:rsid w:val="00EC595B"/>
    <w:rsid w:val="00EC6024"/>
    <w:rsid w:val="00ED09EF"/>
    <w:rsid w:val="00ED568C"/>
    <w:rsid w:val="00EE14B3"/>
    <w:rsid w:val="00EE76EB"/>
    <w:rsid w:val="00EF4A52"/>
    <w:rsid w:val="00F00B3F"/>
    <w:rsid w:val="00F04BEB"/>
    <w:rsid w:val="00F10C23"/>
    <w:rsid w:val="00F144CD"/>
    <w:rsid w:val="00F1625E"/>
    <w:rsid w:val="00F20CDB"/>
    <w:rsid w:val="00F223F5"/>
    <w:rsid w:val="00F31C97"/>
    <w:rsid w:val="00F3202C"/>
    <w:rsid w:val="00F458D4"/>
    <w:rsid w:val="00F46AE0"/>
    <w:rsid w:val="00F474BF"/>
    <w:rsid w:val="00F47735"/>
    <w:rsid w:val="00F57728"/>
    <w:rsid w:val="00F628C2"/>
    <w:rsid w:val="00F86153"/>
    <w:rsid w:val="00F95674"/>
    <w:rsid w:val="00F9678E"/>
    <w:rsid w:val="00FA1E12"/>
    <w:rsid w:val="00FA7ED9"/>
    <w:rsid w:val="00FB5D46"/>
    <w:rsid w:val="00FC1475"/>
    <w:rsid w:val="00FC5BD2"/>
    <w:rsid w:val="00FD402C"/>
    <w:rsid w:val="00FE3EB8"/>
    <w:rsid w:val="00FE3EED"/>
    <w:rsid w:val="00FE4239"/>
    <w:rsid w:val="00FE568A"/>
    <w:rsid w:val="00FF054C"/>
    <w:rsid w:val="00FF7E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09F15"/>
  <w15:chartTrackingRefBased/>
  <w15:docId w15:val="{1CB1458E-8EE1-43A2-9285-A65436F2B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0F90"/>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DefaultParagraphFont"/>
    <w:unhideWhenUsed/>
    <w:rsid w:val="00DD0F90"/>
    <w:rPr>
      <w:color w:val="0000FF"/>
      <w:u w:val="single"/>
    </w:rPr>
  </w:style>
  <w:style w:type="paragraph" w:styleId="Header">
    <w:name w:val="header"/>
    <w:basedOn w:val="Normal"/>
    <w:link w:val="HeaderChar"/>
    <w:uiPriority w:val="99"/>
    <w:unhideWhenUsed/>
    <w:rsid w:val="008043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43E6"/>
  </w:style>
  <w:style w:type="paragraph" w:styleId="Footer">
    <w:name w:val="footer"/>
    <w:basedOn w:val="Normal"/>
    <w:link w:val="FooterChar"/>
    <w:uiPriority w:val="99"/>
    <w:unhideWhenUsed/>
    <w:rsid w:val="008043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43E6"/>
  </w:style>
  <w:style w:type="paragraph" w:styleId="ListParagraph">
    <w:name w:val="List Paragraph"/>
    <w:basedOn w:val="Normal"/>
    <w:uiPriority w:val="34"/>
    <w:qFormat/>
    <w:rsid w:val="00A1096B"/>
    <w:pPr>
      <w:ind w:left="720"/>
      <w:contextualSpacing/>
    </w:pPr>
    <w:rPr>
      <w:lang w:val="sv-FI"/>
    </w:rPr>
  </w:style>
  <w:style w:type="character" w:customStyle="1" w:styleId="normaltextrun">
    <w:name w:val="normaltextrun"/>
    <w:basedOn w:val="DefaultParagraphFont"/>
    <w:rsid w:val="00A1096B"/>
  </w:style>
  <w:style w:type="character" w:customStyle="1" w:styleId="eop">
    <w:name w:val="eop"/>
    <w:basedOn w:val="DefaultParagraphFont"/>
    <w:rsid w:val="00A1096B"/>
  </w:style>
  <w:style w:type="character" w:customStyle="1" w:styleId="spellingerror">
    <w:name w:val="spellingerror"/>
    <w:basedOn w:val="DefaultParagraphFont"/>
    <w:rsid w:val="00A1096B"/>
  </w:style>
  <w:style w:type="paragraph" w:styleId="BalloonText">
    <w:name w:val="Balloon Text"/>
    <w:basedOn w:val="Normal"/>
    <w:link w:val="BalloonTextChar"/>
    <w:uiPriority w:val="99"/>
    <w:semiHidden/>
    <w:unhideWhenUsed/>
    <w:rsid w:val="00A1096B"/>
    <w:pPr>
      <w:spacing w:after="0" w:line="240" w:lineRule="auto"/>
    </w:pPr>
    <w:rPr>
      <w:rFonts w:ascii="Tahoma" w:eastAsia="Times New Roman" w:hAnsi="Tahoma" w:cs="Tahoma"/>
      <w:sz w:val="16"/>
      <w:szCs w:val="16"/>
      <w:lang w:eastAsia="de-CH"/>
    </w:rPr>
  </w:style>
  <w:style w:type="character" w:customStyle="1" w:styleId="BalloonTextChar">
    <w:name w:val="Balloon Text Char"/>
    <w:basedOn w:val="DefaultParagraphFont"/>
    <w:link w:val="BalloonText"/>
    <w:uiPriority w:val="99"/>
    <w:semiHidden/>
    <w:rsid w:val="00A1096B"/>
    <w:rPr>
      <w:rFonts w:ascii="Tahoma" w:eastAsia="Times New Roman" w:hAnsi="Tahoma" w:cs="Tahoma"/>
      <w:sz w:val="16"/>
      <w:szCs w:val="16"/>
      <w:lang w:eastAsia="de-CH"/>
    </w:rPr>
  </w:style>
  <w:style w:type="paragraph" w:customStyle="1" w:styleId="Default">
    <w:name w:val="Default"/>
    <w:rsid w:val="00A1096B"/>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A1096B"/>
    <w:rPr>
      <w:i/>
      <w:iCs/>
    </w:rPr>
  </w:style>
  <w:style w:type="character" w:customStyle="1" w:styleId="st">
    <w:name w:val="st"/>
    <w:basedOn w:val="DefaultParagraphFont"/>
    <w:rsid w:val="00A1096B"/>
  </w:style>
  <w:style w:type="character" w:styleId="CommentReference">
    <w:name w:val="annotation reference"/>
    <w:basedOn w:val="DefaultParagraphFont"/>
    <w:uiPriority w:val="99"/>
    <w:semiHidden/>
    <w:unhideWhenUsed/>
    <w:rsid w:val="00A1096B"/>
    <w:rPr>
      <w:sz w:val="16"/>
      <w:szCs w:val="16"/>
    </w:rPr>
  </w:style>
  <w:style w:type="paragraph" w:styleId="CommentText">
    <w:name w:val="annotation text"/>
    <w:basedOn w:val="Normal"/>
    <w:link w:val="CommentTextChar"/>
    <w:uiPriority w:val="99"/>
    <w:unhideWhenUsed/>
    <w:rsid w:val="00A1096B"/>
    <w:pPr>
      <w:spacing w:line="240" w:lineRule="auto"/>
    </w:pPr>
    <w:rPr>
      <w:sz w:val="20"/>
      <w:szCs w:val="20"/>
    </w:rPr>
  </w:style>
  <w:style w:type="character" w:customStyle="1" w:styleId="CommentTextChar">
    <w:name w:val="Comment Text Char"/>
    <w:basedOn w:val="DefaultParagraphFont"/>
    <w:link w:val="CommentText"/>
    <w:uiPriority w:val="99"/>
    <w:rsid w:val="00A1096B"/>
    <w:rPr>
      <w:sz w:val="20"/>
      <w:szCs w:val="20"/>
    </w:rPr>
  </w:style>
  <w:style w:type="paragraph" w:styleId="CommentSubject">
    <w:name w:val="annotation subject"/>
    <w:basedOn w:val="CommentText"/>
    <w:next w:val="CommentText"/>
    <w:link w:val="CommentSubjectChar"/>
    <w:uiPriority w:val="99"/>
    <w:semiHidden/>
    <w:unhideWhenUsed/>
    <w:rsid w:val="00A1096B"/>
    <w:rPr>
      <w:b/>
      <w:bCs/>
    </w:rPr>
  </w:style>
  <w:style w:type="character" w:customStyle="1" w:styleId="CommentSubjectChar">
    <w:name w:val="Comment Subject Char"/>
    <w:basedOn w:val="CommentTextChar"/>
    <w:link w:val="CommentSubject"/>
    <w:uiPriority w:val="99"/>
    <w:semiHidden/>
    <w:rsid w:val="00A1096B"/>
    <w:rPr>
      <w:b/>
      <w:bCs/>
      <w:sz w:val="20"/>
      <w:szCs w:val="20"/>
    </w:rPr>
  </w:style>
  <w:style w:type="table" w:styleId="TableGrid">
    <w:name w:val="Table Grid"/>
    <w:basedOn w:val="TableNormal"/>
    <w:uiPriority w:val="39"/>
    <w:rsid w:val="00A10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A1096B"/>
    <w:pPr>
      <w:spacing w:after="0" w:line="240" w:lineRule="auto"/>
    </w:pPr>
    <w:rPr>
      <w:rFonts w:eastAsia="Times New Roman" w:hAnsi="Times New Roman" w:cs="Times New Roman"/>
      <w:lang w:eastAsia="de-CH"/>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Revision">
    <w:name w:val="Revision"/>
    <w:hidden/>
    <w:uiPriority w:val="99"/>
    <w:semiHidden/>
    <w:rsid w:val="00A1096B"/>
    <w:pPr>
      <w:spacing w:after="0" w:line="240" w:lineRule="auto"/>
    </w:pPr>
  </w:style>
  <w:style w:type="character" w:styleId="UnresolvedMention">
    <w:name w:val="Unresolved Mention"/>
    <w:basedOn w:val="DefaultParagraphFont"/>
    <w:uiPriority w:val="99"/>
    <w:semiHidden/>
    <w:unhideWhenUsed/>
    <w:rsid w:val="00A1096B"/>
    <w:rPr>
      <w:color w:val="605E5C"/>
      <w:shd w:val="clear" w:color="auto" w:fill="E1DFDD"/>
    </w:rPr>
  </w:style>
  <w:style w:type="paragraph" w:customStyle="1" w:styleId="pf0">
    <w:name w:val="pf0"/>
    <w:basedOn w:val="Normal"/>
    <w:rsid w:val="00C75FA7"/>
    <w:pPr>
      <w:spacing w:before="100" w:beforeAutospacing="1" w:after="100" w:afterAutospacing="1" w:line="240" w:lineRule="auto"/>
    </w:pPr>
    <w:rPr>
      <w:rFonts w:ascii="Times New Roman" w:eastAsia="Times New Roman" w:hAnsi="Times New Roman" w:cs="Times New Roman"/>
      <w:sz w:val="24"/>
      <w:szCs w:val="24"/>
      <w:lang w:val="sv-FI" w:eastAsia="sv-FI"/>
    </w:rPr>
  </w:style>
  <w:style w:type="character" w:customStyle="1" w:styleId="cf01">
    <w:name w:val="cf01"/>
    <w:basedOn w:val="DefaultParagraphFont"/>
    <w:rsid w:val="00C75FA7"/>
    <w:rPr>
      <w:rFonts w:ascii="Segoe UI" w:hAnsi="Segoe UI" w:cs="Segoe UI" w:hint="default"/>
      <w:sz w:val="18"/>
      <w:szCs w:val="18"/>
    </w:rPr>
  </w:style>
  <w:style w:type="paragraph" w:styleId="FootnoteText">
    <w:name w:val="footnote text"/>
    <w:basedOn w:val="Normal"/>
    <w:link w:val="FootnoteTextChar"/>
    <w:uiPriority w:val="99"/>
    <w:semiHidden/>
    <w:unhideWhenUsed/>
    <w:rsid w:val="009057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57AA"/>
    <w:rPr>
      <w:sz w:val="20"/>
      <w:szCs w:val="20"/>
    </w:rPr>
  </w:style>
  <w:style w:type="character" w:styleId="FootnoteReference">
    <w:name w:val="footnote reference"/>
    <w:basedOn w:val="DefaultParagraphFont"/>
    <w:uiPriority w:val="99"/>
    <w:semiHidden/>
    <w:unhideWhenUsed/>
    <w:rsid w:val="009057AA"/>
    <w:rPr>
      <w:vertAlign w:val="superscript"/>
    </w:rPr>
  </w:style>
  <w:style w:type="character" w:customStyle="1" w:styleId="cf11">
    <w:name w:val="cf11"/>
    <w:basedOn w:val="DefaultParagraphFont"/>
    <w:rsid w:val="008F2415"/>
    <w:rPr>
      <w:rFonts w:ascii="Segoe UI" w:hAnsi="Segoe UI" w:cs="Segoe UI" w:hint="default"/>
      <w:sz w:val="18"/>
      <w:szCs w:val="18"/>
    </w:rPr>
  </w:style>
  <w:style w:type="character" w:customStyle="1" w:styleId="cf21">
    <w:name w:val="cf21"/>
    <w:basedOn w:val="DefaultParagraphFont"/>
    <w:rsid w:val="00EC595B"/>
    <w:rPr>
      <w:rFonts w:ascii="Segoe UI" w:hAnsi="Segoe UI" w:cs="Segoe UI" w:hint="default"/>
      <w:sz w:val="18"/>
      <w:szCs w:val="18"/>
    </w:rPr>
  </w:style>
  <w:style w:type="character" w:customStyle="1" w:styleId="anchor-text">
    <w:name w:val="anchor-text"/>
    <w:basedOn w:val="DefaultParagraphFont"/>
    <w:rsid w:val="00EC595B"/>
  </w:style>
  <w:style w:type="paragraph" w:customStyle="1" w:styleId="react-xocs-list-item">
    <w:name w:val="react-xocs-list-item"/>
    <w:basedOn w:val="Normal"/>
    <w:rsid w:val="008F72D1"/>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list-label">
    <w:name w:val="list-label"/>
    <w:basedOn w:val="DefaultParagraphFont"/>
    <w:rsid w:val="008F72D1"/>
  </w:style>
  <w:style w:type="character" w:customStyle="1" w:styleId="cf31">
    <w:name w:val="cf31"/>
    <w:basedOn w:val="DefaultParagraphFont"/>
    <w:rsid w:val="003670EF"/>
    <w:rPr>
      <w:rFonts w:ascii="Segoe UI" w:hAnsi="Segoe UI" w:cs="Segoe UI"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4222">
      <w:bodyDiv w:val="1"/>
      <w:marLeft w:val="0"/>
      <w:marRight w:val="0"/>
      <w:marTop w:val="0"/>
      <w:marBottom w:val="0"/>
      <w:divBdr>
        <w:top w:val="none" w:sz="0" w:space="0" w:color="auto"/>
        <w:left w:val="none" w:sz="0" w:space="0" w:color="auto"/>
        <w:bottom w:val="none" w:sz="0" w:space="0" w:color="auto"/>
        <w:right w:val="none" w:sz="0" w:space="0" w:color="auto"/>
      </w:divBdr>
    </w:div>
    <w:div w:id="225607258">
      <w:bodyDiv w:val="1"/>
      <w:marLeft w:val="0"/>
      <w:marRight w:val="0"/>
      <w:marTop w:val="0"/>
      <w:marBottom w:val="0"/>
      <w:divBdr>
        <w:top w:val="none" w:sz="0" w:space="0" w:color="auto"/>
        <w:left w:val="none" w:sz="0" w:space="0" w:color="auto"/>
        <w:bottom w:val="none" w:sz="0" w:space="0" w:color="auto"/>
        <w:right w:val="none" w:sz="0" w:space="0" w:color="auto"/>
      </w:divBdr>
    </w:div>
    <w:div w:id="237373227">
      <w:bodyDiv w:val="1"/>
      <w:marLeft w:val="0"/>
      <w:marRight w:val="0"/>
      <w:marTop w:val="0"/>
      <w:marBottom w:val="0"/>
      <w:divBdr>
        <w:top w:val="none" w:sz="0" w:space="0" w:color="auto"/>
        <w:left w:val="none" w:sz="0" w:space="0" w:color="auto"/>
        <w:bottom w:val="none" w:sz="0" w:space="0" w:color="auto"/>
        <w:right w:val="none" w:sz="0" w:space="0" w:color="auto"/>
      </w:divBdr>
    </w:div>
    <w:div w:id="386415239">
      <w:bodyDiv w:val="1"/>
      <w:marLeft w:val="0"/>
      <w:marRight w:val="0"/>
      <w:marTop w:val="0"/>
      <w:marBottom w:val="0"/>
      <w:divBdr>
        <w:top w:val="none" w:sz="0" w:space="0" w:color="auto"/>
        <w:left w:val="none" w:sz="0" w:space="0" w:color="auto"/>
        <w:bottom w:val="none" w:sz="0" w:space="0" w:color="auto"/>
        <w:right w:val="none" w:sz="0" w:space="0" w:color="auto"/>
      </w:divBdr>
    </w:div>
    <w:div w:id="457333858">
      <w:bodyDiv w:val="1"/>
      <w:marLeft w:val="0"/>
      <w:marRight w:val="0"/>
      <w:marTop w:val="0"/>
      <w:marBottom w:val="0"/>
      <w:divBdr>
        <w:top w:val="none" w:sz="0" w:space="0" w:color="auto"/>
        <w:left w:val="none" w:sz="0" w:space="0" w:color="auto"/>
        <w:bottom w:val="none" w:sz="0" w:space="0" w:color="auto"/>
        <w:right w:val="none" w:sz="0" w:space="0" w:color="auto"/>
      </w:divBdr>
    </w:div>
    <w:div w:id="487553915">
      <w:bodyDiv w:val="1"/>
      <w:marLeft w:val="0"/>
      <w:marRight w:val="0"/>
      <w:marTop w:val="0"/>
      <w:marBottom w:val="0"/>
      <w:divBdr>
        <w:top w:val="none" w:sz="0" w:space="0" w:color="auto"/>
        <w:left w:val="none" w:sz="0" w:space="0" w:color="auto"/>
        <w:bottom w:val="none" w:sz="0" w:space="0" w:color="auto"/>
        <w:right w:val="none" w:sz="0" w:space="0" w:color="auto"/>
      </w:divBdr>
    </w:div>
    <w:div w:id="489517224">
      <w:bodyDiv w:val="1"/>
      <w:marLeft w:val="0"/>
      <w:marRight w:val="0"/>
      <w:marTop w:val="0"/>
      <w:marBottom w:val="0"/>
      <w:divBdr>
        <w:top w:val="none" w:sz="0" w:space="0" w:color="auto"/>
        <w:left w:val="none" w:sz="0" w:space="0" w:color="auto"/>
        <w:bottom w:val="none" w:sz="0" w:space="0" w:color="auto"/>
        <w:right w:val="none" w:sz="0" w:space="0" w:color="auto"/>
      </w:divBdr>
    </w:div>
    <w:div w:id="575238215">
      <w:bodyDiv w:val="1"/>
      <w:marLeft w:val="0"/>
      <w:marRight w:val="0"/>
      <w:marTop w:val="0"/>
      <w:marBottom w:val="0"/>
      <w:divBdr>
        <w:top w:val="none" w:sz="0" w:space="0" w:color="auto"/>
        <w:left w:val="none" w:sz="0" w:space="0" w:color="auto"/>
        <w:bottom w:val="none" w:sz="0" w:space="0" w:color="auto"/>
        <w:right w:val="none" w:sz="0" w:space="0" w:color="auto"/>
      </w:divBdr>
    </w:div>
    <w:div w:id="672145363">
      <w:bodyDiv w:val="1"/>
      <w:marLeft w:val="0"/>
      <w:marRight w:val="0"/>
      <w:marTop w:val="0"/>
      <w:marBottom w:val="0"/>
      <w:divBdr>
        <w:top w:val="none" w:sz="0" w:space="0" w:color="auto"/>
        <w:left w:val="none" w:sz="0" w:space="0" w:color="auto"/>
        <w:bottom w:val="none" w:sz="0" w:space="0" w:color="auto"/>
        <w:right w:val="none" w:sz="0" w:space="0" w:color="auto"/>
      </w:divBdr>
    </w:div>
    <w:div w:id="836532378">
      <w:bodyDiv w:val="1"/>
      <w:marLeft w:val="0"/>
      <w:marRight w:val="0"/>
      <w:marTop w:val="0"/>
      <w:marBottom w:val="0"/>
      <w:divBdr>
        <w:top w:val="none" w:sz="0" w:space="0" w:color="auto"/>
        <w:left w:val="none" w:sz="0" w:space="0" w:color="auto"/>
        <w:bottom w:val="none" w:sz="0" w:space="0" w:color="auto"/>
        <w:right w:val="none" w:sz="0" w:space="0" w:color="auto"/>
      </w:divBdr>
    </w:div>
    <w:div w:id="1291478172">
      <w:bodyDiv w:val="1"/>
      <w:marLeft w:val="0"/>
      <w:marRight w:val="0"/>
      <w:marTop w:val="0"/>
      <w:marBottom w:val="0"/>
      <w:divBdr>
        <w:top w:val="none" w:sz="0" w:space="0" w:color="auto"/>
        <w:left w:val="none" w:sz="0" w:space="0" w:color="auto"/>
        <w:bottom w:val="none" w:sz="0" w:space="0" w:color="auto"/>
        <w:right w:val="none" w:sz="0" w:space="0" w:color="auto"/>
      </w:divBdr>
    </w:div>
    <w:div w:id="1446147239">
      <w:bodyDiv w:val="1"/>
      <w:marLeft w:val="0"/>
      <w:marRight w:val="0"/>
      <w:marTop w:val="0"/>
      <w:marBottom w:val="0"/>
      <w:divBdr>
        <w:top w:val="none" w:sz="0" w:space="0" w:color="auto"/>
        <w:left w:val="none" w:sz="0" w:space="0" w:color="auto"/>
        <w:bottom w:val="none" w:sz="0" w:space="0" w:color="auto"/>
        <w:right w:val="none" w:sz="0" w:space="0" w:color="auto"/>
      </w:divBdr>
      <w:divsChild>
        <w:div w:id="1513914252">
          <w:marLeft w:val="360"/>
          <w:marRight w:val="0"/>
          <w:marTop w:val="200"/>
          <w:marBottom w:val="0"/>
          <w:divBdr>
            <w:top w:val="none" w:sz="0" w:space="0" w:color="auto"/>
            <w:left w:val="none" w:sz="0" w:space="0" w:color="auto"/>
            <w:bottom w:val="none" w:sz="0" w:space="0" w:color="auto"/>
            <w:right w:val="none" w:sz="0" w:space="0" w:color="auto"/>
          </w:divBdr>
        </w:div>
      </w:divsChild>
    </w:div>
    <w:div w:id="1519660684">
      <w:bodyDiv w:val="1"/>
      <w:marLeft w:val="0"/>
      <w:marRight w:val="0"/>
      <w:marTop w:val="0"/>
      <w:marBottom w:val="0"/>
      <w:divBdr>
        <w:top w:val="none" w:sz="0" w:space="0" w:color="auto"/>
        <w:left w:val="none" w:sz="0" w:space="0" w:color="auto"/>
        <w:bottom w:val="none" w:sz="0" w:space="0" w:color="auto"/>
        <w:right w:val="none" w:sz="0" w:space="0" w:color="auto"/>
      </w:divBdr>
    </w:div>
    <w:div w:id="1521159639">
      <w:bodyDiv w:val="1"/>
      <w:marLeft w:val="0"/>
      <w:marRight w:val="0"/>
      <w:marTop w:val="0"/>
      <w:marBottom w:val="0"/>
      <w:divBdr>
        <w:top w:val="none" w:sz="0" w:space="0" w:color="auto"/>
        <w:left w:val="none" w:sz="0" w:space="0" w:color="auto"/>
        <w:bottom w:val="none" w:sz="0" w:space="0" w:color="auto"/>
        <w:right w:val="none" w:sz="0" w:space="0" w:color="auto"/>
      </w:divBdr>
    </w:div>
    <w:div w:id="1641959457">
      <w:bodyDiv w:val="1"/>
      <w:marLeft w:val="0"/>
      <w:marRight w:val="0"/>
      <w:marTop w:val="0"/>
      <w:marBottom w:val="0"/>
      <w:divBdr>
        <w:top w:val="none" w:sz="0" w:space="0" w:color="auto"/>
        <w:left w:val="none" w:sz="0" w:space="0" w:color="auto"/>
        <w:bottom w:val="none" w:sz="0" w:space="0" w:color="auto"/>
        <w:right w:val="none" w:sz="0" w:space="0" w:color="auto"/>
      </w:divBdr>
      <w:divsChild>
        <w:div w:id="601693665">
          <w:marLeft w:val="547"/>
          <w:marRight w:val="0"/>
          <w:marTop w:val="0"/>
          <w:marBottom w:val="0"/>
          <w:divBdr>
            <w:top w:val="none" w:sz="0" w:space="0" w:color="auto"/>
            <w:left w:val="none" w:sz="0" w:space="0" w:color="auto"/>
            <w:bottom w:val="none" w:sz="0" w:space="0" w:color="auto"/>
            <w:right w:val="none" w:sz="0" w:space="0" w:color="auto"/>
          </w:divBdr>
        </w:div>
        <w:div w:id="1594364071">
          <w:marLeft w:val="547"/>
          <w:marRight w:val="0"/>
          <w:marTop w:val="0"/>
          <w:marBottom w:val="0"/>
          <w:divBdr>
            <w:top w:val="none" w:sz="0" w:space="0" w:color="auto"/>
            <w:left w:val="none" w:sz="0" w:space="0" w:color="auto"/>
            <w:bottom w:val="none" w:sz="0" w:space="0" w:color="auto"/>
            <w:right w:val="none" w:sz="0" w:space="0" w:color="auto"/>
          </w:divBdr>
        </w:div>
        <w:div w:id="40905937">
          <w:marLeft w:val="547"/>
          <w:marRight w:val="0"/>
          <w:marTop w:val="0"/>
          <w:marBottom w:val="0"/>
          <w:divBdr>
            <w:top w:val="none" w:sz="0" w:space="0" w:color="auto"/>
            <w:left w:val="none" w:sz="0" w:space="0" w:color="auto"/>
            <w:bottom w:val="none" w:sz="0" w:space="0" w:color="auto"/>
            <w:right w:val="none" w:sz="0" w:space="0" w:color="auto"/>
          </w:divBdr>
        </w:div>
      </w:divsChild>
    </w:div>
    <w:div w:id="1728062720">
      <w:bodyDiv w:val="1"/>
      <w:marLeft w:val="0"/>
      <w:marRight w:val="0"/>
      <w:marTop w:val="0"/>
      <w:marBottom w:val="0"/>
      <w:divBdr>
        <w:top w:val="none" w:sz="0" w:space="0" w:color="auto"/>
        <w:left w:val="none" w:sz="0" w:space="0" w:color="auto"/>
        <w:bottom w:val="none" w:sz="0" w:space="0" w:color="auto"/>
        <w:right w:val="none" w:sz="0" w:space="0" w:color="auto"/>
      </w:divBdr>
    </w:div>
    <w:div w:id="1977761918">
      <w:bodyDiv w:val="1"/>
      <w:marLeft w:val="0"/>
      <w:marRight w:val="0"/>
      <w:marTop w:val="0"/>
      <w:marBottom w:val="0"/>
      <w:divBdr>
        <w:top w:val="none" w:sz="0" w:space="0" w:color="auto"/>
        <w:left w:val="none" w:sz="0" w:space="0" w:color="auto"/>
        <w:bottom w:val="none" w:sz="0" w:space="0" w:color="auto"/>
        <w:right w:val="none" w:sz="0" w:space="0" w:color="auto"/>
      </w:divBdr>
    </w:div>
    <w:div w:id="202185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pd.org/globalassets/media/knowledge/knowledge-hub/reports/managing-multicultural-teams_tcm18-94625.pdf" TargetMode="External"/><Relationship Id="rId13" Type="http://schemas.openxmlformats.org/officeDocument/2006/relationships/hyperlink" Target="http://finlex.fi/en/laki/kaannokset/2003/en20030423.pdf" TargetMode="External"/><Relationship Id="rId18" Type="http://schemas.openxmlformats.org/officeDocument/2006/relationships/hyperlink" Target="https://www.gov.uk/government/statistics/immigration-statistics-year-ending-september-2022/how-many-people-do-we-grant-protection-to" TargetMode="External"/><Relationship Id="rId26" Type="http://schemas.openxmlformats.org/officeDocument/2006/relationships/hyperlink" Target="https://doi.org/10.1300/j147v22n01_04" TargetMode="External"/><Relationship Id="rId3" Type="http://schemas.openxmlformats.org/officeDocument/2006/relationships/styles" Target="styles.xml"/><Relationship Id="rId21" Type="http://schemas.openxmlformats.org/officeDocument/2006/relationships/hyperlink" Target="https://doi.org/10.1177/0021886318800997"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public_opinion/archives/ebs/ebs_386_en.pdf" TargetMode="External"/><Relationship Id="rId17" Type="http://schemas.openxmlformats.org/officeDocument/2006/relationships/hyperlink" Target="https://doi.org/10.1177/10888683221138384" TargetMode="External"/><Relationship Id="rId25" Type="http://schemas.openxmlformats.org/officeDocument/2006/relationships/hyperlink" Target="https://migrationobservatory.ox.ac.uk/resources/briefings/migrants-in-the-uk-an-overview/"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eforum.org/whitepapers/pathways-to-social-justice-a-revitalized-vision-for-diversity-equity-and-inclusion-in-the-workforce" TargetMode="External"/><Relationship Id="rId20" Type="http://schemas.openxmlformats.org/officeDocument/2006/relationships/hyperlink" Target="https://doi.org/10.1111/gwao.12009" TargetMode="External"/><Relationship Id="rId29" Type="http://schemas.openxmlformats.org/officeDocument/2006/relationships/hyperlink" Target="https://de.statista.com/statistik/daten/studie/462169/umfrage/anerkannte-fluechtlinge-in-der-schweiz-nach-herkunftslaender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s://ec.europa.eu/migrant-integration/librarydoc/handbook-on-integration-for-policy-makers-and-practitioners-3rd-edition---2010" TargetMode="External"/><Relationship Id="rId24" Type="http://schemas.openxmlformats.org/officeDocument/2006/relationships/hyperlink" Target="https://publications.iom.int/books/world-migration-report-2022" TargetMode="External"/><Relationship Id="rId32" Type="http://schemas.openxmlformats.org/officeDocument/2006/relationships/hyperlink" Target="https://www.bfs.admin.ch/bfs/de/home/statistiken/bevoelkerung/migration-integration/auslaendische-bevoelkerung.html" TargetMode="External"/><Relationship Id="rId5" Type="http://schemas.openxmlformats.org/officeDocument/2006/relationships/webSettings" Target="webSettings.xml"/><Relationship Id="rId15" Type="http://schemas.openxmlformats.org/officeDocument/2006/relationships/hyperlink" Target="https://doi.org/10.1177/0261927x19884354" TargetMode="External"/><Relationship Id="rId23" Type="http://schemas.openxmlformats.org/officeDocument/2006/relationships/hyperlink" Target="https://languageknowledge.eu/countries/finland" TargetMode="External"/><Relationship Id="rId28" Type="http://schemas.openxmlformats.org/officeDocument/2006/relationships/hyperlink" Target="https://www.ons.gov.uk/peoplepopulationandcommunity/culturalidentity/language/bulletins/languageenglandandwales/census2021" TargetMode="External"/><Relationship Id="rId10" Type="http://schemas.openxmlformats.org/officeDocument/2006/relationships/hyperlink" Target="https://doi.org/10.1111/1748-8583.12487" TargetMode="External"/><Relationship Id="rId19" Type="http://schemas.openxmlformats.org/officeDocument/2006/relationships/hyperlink" Target="http://www.iom.int/wmr" TargetMode="External"/><Relationship Id="rId31" Type="http://schemas.openxmlformats.org/officeDocument/2006/relationships/hyperlink" Target="https://www.bfs.admin.ch/bfs/de/home/%20statistiken/" TargetMode="External"/><Relationship Id="rId4" Type="http://schemas.openxmlformats.org/officeDocument/2006/relationships/settings" Target="settings.xml"/><Relationship Id="rId9" Type="http://schemas.openxmlformats.org/officeDocument/2006/relationships/hyperlink" Target="https://www.cipd.org/globalassets/media/knowledge/knowledge-hub/reports/234people-profession-2030-report-compressed_tcm18-86095.pdf" TargetMode="External"/><Relationship Id="rId14" Type="http://schemas.openxmlformats.org/officeDocument/2006/relationships/hyperlink" Target="https://tilastot.migri.fi/index.html" TargetMode="External"/><Relationship Id="rId22" Type="http://schemas.openxmlformats.org/officeDocument/2006/relationships/hyperlink" Target="https://doi.org/10.1002/hrm.21637" TargetMode="External"/><Relationship Id="rId27" Type="http://schemas.openxmlformats.org/officeDocument/2006/relationships/hyperlink" Target="https://doi.org/10.46697/001c.36582" TargetMode="External"/><Relationship Id="rId30" Type="http://schemas.openxmlformats.org/officeDocument/2006/relationships/hyperlink" Target="https://pxdata.stat.fi/PxWeb/pxweb/en/StatFin/StatFin__vaerak/statfin_vaerak_pxt_11rq.px/" TargetMode="External"/><Relationship Id="rId35"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83DAE-AC2B-459E-B96B-E13DF168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7438</Words>
  <Characters>45136</Characters>
  <Application>Microsoft Office Word</Application>
  <DocSecurity>0</DocSecurity>
  <Lines>651</Lines>
  <Paragraphs>157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ZHAW</Company>
  <LinksUpToDate>false</LinksUpToDate>
  <CharactersWithSpaces>52468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Gaibrois Claudine (gaib)</dc:creator>
  <cp:keywords/>
  <dc:description/>
  <cp:lastModifiedBy>Gaibrois Claudine</cp:lastModifiedBy>
  <cp:revision>50</cp:revision>
  <dcterms:created xsi:type="dcterms:W3CDTF">2024-03-12T13:13:00Z</dcterms:created>
  <dcterms:modified xsi:type="dcterms:W3CDTF">2024-03-14T12:42:00Z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0d9bad3-6dac-4e9a-89a3-89f3b8d247b2_Enabled">
    <vt:lpwstr>true</vt:lpwstr>
  </property>
  <property fmtid="{D5CDD505-2E9C-101B-9397-08002B2CF9AE}" pid="3" name="MSIP_Label_10d9bad3-6dac-4e9a-89a3-89f3b8d247b2_SetDate">
    <vt:lpwstr>2022-01-28T17:07:50Z</vt:lpwstr>
  </property>
  <property fmtid="{D5CDD505-2E9C-101B-9397-08002B2CF9AE}" pid="4" name="MSIP_Label_10d9bad3-6dac-4e9a-89a3-89f3b8d247b2_Method">
    <vt:lpwstr>Standard</vt:lpwstr>
  </property>
  <property fmtid="{D5CDD505-2E9C-101B-9397-08002B2CF9AE}" pid="5" name="MSIP_Label_10d9bad3-6dac-4e9a-89a3-89f3b8d247b2_Name">
    <vt:lpwstr>10d9bad3-6dac-4e9a-89a3-89f3b8d247b2</vt:lpwstr>
  </property>
  <property fmtid="{D5CDD505-2E9C-101B-9397-08002B2CF9AE}" pid="6" name="MSIP_Label_10d9bad3-6dac-4e9a-89a3-89f3b8d247b2_SiteId">
    <vt:lpwstr>5d1a9f9d-201f-4a10-b983-451cf65cbc1e</vt:lpwstr>
  </property>
  <property fmtid="{D5CDD505-2E9C-101B-9397-08002B2CF9AE}" pid="7" name="MSIP_Label_10d9bad3-6dac-4e9a-89a3-89f3b8d247b2_ActionId">
    <vt:lpwstr>a35b8e71-d7ed-420b-b394-3e387dde7c0d</vt:lpwstr>
  </property>
  <property fmtid="{D5CDD505-2E9C-101B-9397-08002B2CF9AE}" pid="8" name="MSIP_Label_10d9bad3-6dac-4e9a-89a3-89f3b8d247b2_ContentBits">
    <vt:lpwstr>0</vt:lpwstr>
  </property>
</Properties>
</file>